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C480E" w14:textId="77777777" w:rsidR="00AB5A49" w:rsidRPr="00AB5A49" w:rsidRDefault="00AB5A49" w:rsidP="00AB5A49">
      <w:pPr>
        <w:spacing w:line="240" w:lineRule="atLeast"/>
        <w:ind w:left="5664"/>
        <w:jc w:val="right"/>
      </w:pPr>
      <w:r w:rsidRPr="00AB5A49">
        <w:t>Приложение № 4</w:t>
      </w:r>
    </w:p>
    <w:p w14:paraId="6D952EEE" w14:textId="77777777" w:rsidR="00AB5A49" w:rsidRPr="00AB5A49" w:rsidRDefault="00AB5A49" w:rsidP="00AB5A49">
      <w:pPr>
        <w:spacing w:line="240" w:lineRule="atLeast"/>
        <w:ind w:left="5664"/>
        <w:jc w:val="right"/>
        <w:rPr>
          <w:b w:val="0"/>
          <w:sz w:val="18"/>
          <w:szCs w:val="18"/>
        </w:rPr>
      </w:pPr>
      <w:r w:rsidRPr="00AB5A49">
        <w:rPr>
          <w:b w:val="0"/>
          <w:sz w:val="18"/>
          <w:szCs w:val="18"/>
        </w:rPr>
        <w:t>(Образец на техническо предложение)</w:t>
      </w:r>
    </w:p>
    <w:p w14:paraId="0F364565" w14:textId="77777777" w:rsidR="00AB5A49" w:rsidRDefault="00AB5A49" w:rsidP="00AB5A49">
      <w:pPr>
        <w:spacing w:line="240" w:lineRule="atLeast"/>
        <w:jc w:val="both"/>
        <w:rPr>
          <w:b w:val="0"/>
        </w:rPr>
      </w:pPr>
    </w:p>
    <w:p w14:paraId="3010DA95" w14:textId="77777777" w:rsidR="002D0D14" w:rsidRPr="002D0D14" w:rsidRDefault="002D0D14" w:rsidP="00AB5A49">
      <w:pPr>
        <w:spacing w:line="240" w:lineRule="atLeast"/>
        <w:jc w:val="both"/>
        <w:rPr>
          <w:b w:val="0"/>
        </w:rPr>
      </w:pPr>
    </w:p>
    <w:p w14:paraId="119E4406" w14:textId="77777777" w:rsidR="00AB5A49" w:rsidRPr="00AB5A49" w:rsidRDefault="00AB5A49" w:rsidP="00AB5A49">
      <w:pPr>
        <w:widowControl w:val="0"/>
        <w:ind w:firstLine="720"/>
        <w:jc w:val="center"/>
        <w:rPr>
          <w:b w:val="0"/>
        </w:rPr>
      </w:pPr>
      <w:r w:rsidRPr="00AB5A49">
        <w:rPr>
          <w:b w:val="0"/>
        </w:rPr>
        <w:t>....................................................................................................................................................(</w:t>
      </w:r>
      <w:r w:rsidR="005C31B6">
        <w:rPr>
          <w:b w:val="0"/>
        </w:rPr>
        <w:t>наименование</w:t>
      </w:r>
      <w:r w:rsidRPr="00AB5A49">
        <w:rPr>
          <w:b w:val="0"/>
        </w:rPr>
        <w:t xml:space="preserve"> на участника в откритата процедура)</w:t>
      </w:r>
    </w:p>
    <w:p w14:paraId="7FA44F00" w14:textId="77777777" w:rsidR="00AB5A49" w:rsidRPr="00AB5A49" w:rsidRDefault="00AB5A49" w:rsidP="00F939AA">
      <w:pPr>
        <w:widowControl w:val="0"/>
        <w:rPr>
          <w:b w:val="0"/>
        </w:rPr>
      </w:pPr>
    </w:p>
    <w:p w14:paraId="5D77B560" w14:textId="77777777" w:rsidR="00AB5A49" w:rsidRDefault="00AB5A49" w:rsidP="00F939AA">
      <w:pPr>
        <w:widowControl w:val="0"/>
        <w:rPr>
          <w:b w:val="0"/>
        </w:rPr>
      </w:pPr>
    </w:p>
    <w:p w14:paraId="5475FFD0" w14:textId="77777777" w:rsidR="00F939AA" w:rsidRPr="00AB5A49" w:rsidRDefault="00F939AA" w:rsidP="00F939AA">
      <w:pPr>
        <w:widowControl w:val="0"/>
        <w:rPr>
          <w:b w:val="0"/>
        </w:rPr>
      </w:pPr>
    </w:p>
    <w:p w14:paraId="4DE3A388" w14:textId="77777777" w:rsidR="00AB5A49" w:rsidRPr="00AB5A49" w:rsidRDefault="00AB5A49" w:rsidP="00AB5A49">
      <w:pPr>
        <w:widowControl w:val="0"/>
        <w:ind w:firstLine="720"/>
        <w:jc w:val="both"/>
        <w:rPr>
          <w:lang w:val="en-GB"/>
        </w:rPr>
      </w:pPr>
      <w:r>
        <w:t>ДО</w:t>
      </w:r>
    </w:p>
    <w:p w14:paraId="3105717F" w14:textId="77777777" w:rsidR="00AB5A49" w:rsidRPr="00AB5A49" w:rsidRDefault="00AB5A49" w:rsidP="00AB5A49">
      <w:pPr>
        <w:widowControl w:val="0"/>
        <w:ind w:firstLine="720"/>
        <w:jc w:val="both"/>
      </w:pPr>
      <w:r w:rsidRPr="00AB5A49">
        <w:t>НАРОДНОТО СЪБРАНИЕ НА РЕПУБЛИКА БЪЛГАРИЯ</w:t>
      </w:r>
    </w:p>
    <w:p w14:paraId="38DFEDDA" w14:textId="77777777" w:rsidR="00AB5A49" w:rsidRPr="00AB5A49" w:rsidRDefault="00AB5A49" w:rsidP="00AB5A49">
      <w:pPr>
        <w:widowControl w:val="0"/>
        <w:ind w:firstLine="720"/>
        <w:jc w:val="both"/>
        <w:rPr>
          <w:b w:val="0"/>
        </w:rPr>
      </w:pPr>
      <w:r w:rsidRPr="00AB5A49">
        <w:t>СОФИЯ, ПЛ. „НАРОДНО СЪБРАНИЕ“ № 2</w:t>
      </w:r>
    </w:p>
    <w:p w14:paraId="01B4A070" w14:textId="77777777" w:rsidR="00AB5A49" w:rsidRPr="002D0D14" w:rsidRDefault="00AB5A49" w:rsidP="002D0D14">
      <w:pPr>
        <w:widowControl w:val="0"/>
        <w:ind w:firstLine="720"/>
        <w:rPr>
          <w:b w:val="0"/>
        </w:rPr>
      </w:pPr>
    </w:p>
    <w:p w14:paraId="097B8CCE" w14:textId="77777777" w:rsidR="00AB5A49" w:rsidRDefault="00AB5A49" w:rsidP="002D0D14">
      <w:pPr>
        <w:widowControl w:val="0"/>
        <w:ind w:firstLine="720"/>
        <w:rPr>
          <w:b w:val="0"/>
        </w:rPr>
      </w:pPr>
    </w:p>
    <w:p w14:paraId="63D58371" w14:textId="77777777" w:rsidR="002A37B5" w:rsidRPr="002D0D14" w:rsidRDefault="002A37B5" w:rsidP="002D0D14">
      <w:pPr>
        <w:widowControl w:val="0"/>
        <w:ind w:firstLine="720"/>
        <w:rPr>
          <w:b w:val="0"/>
        </w:rPr>
      </w:pPr>
    </w:p>
    <w:p w14:paraId="11207743" w14:textId="77777777" w:rsidR="00AB5A49" w:rsidRPr="00AB5A49" w:rsidRDefault="00AB5A49" w:rsidP="00AB5A49">
      <w:pPr>
        <w:widowControl w:val="0"/>
        <w:ind w:firstLine="720"/>
        <w:jc w:val="center"/>
      </w:pPr>
      <w:r w:rsidRPr="00AB5A49">
        <w:t>ТЕХНИЧЕСКО ПРЕДЛОЖЕНИЕ</w:t>
      </w:r>
      <w:r w:rsidRPr="00AB5A49">
        <w:rPr>
          <w:b w:val="0"/>
        </w:rPr>
        <w:t>*</w:t>
      </w:r>
    </w:p>
    <w:p w14:paraId="258BFB24" w14:textId="77777777" w:rsidR="00AB5A49" w:rsidRPr="00AB5A49" w:rsidRDefault="00AB5A49" w:rsidP="00AB5A49">
      <w:pPr>
        <w:widowControl w:val="0"/>
        <w:ind w:firstLine="720"/>
        <w:jc w:val="both"/>
        <w:rPr>
          <w:b w:val="0"/>
        </w:rPr>
      </w:pPr>
    </w:p>
    <w:p w14:paraId="062E5798" w14:textId="77777777" w:rsidR="00AB5A49" w:rsidRPr="00AB5A49" w:rsidRDefault="00AB5A49" w:rsidP="00AB5A49">
      <w:pPr>
        <w:widowControl w:val="0"/>
        <w:ind w:firstLine="720"/>
        <w:jc w:val="both"/>
        <w:rPr>
          <w:b w:val="0"/>
        </w:rPr>
      </w:pPr>
    </w:p>
    <w:p w14:paraId="3AE30895" w14:textId="77777777" w:rsidR="00AB5A49" w:rsidRPr="00AB5A49" w:rsidRDefault="00AB5A49" w:rsidP="00AB5A49">
      <w:pPr>
        <w:widowControl w:val="0"/>
        <w:ind w:firstLine="720"/>
        <w:jc w:val="both"/>
      </w:pPr>
      <w:r w:rsidRPr="00AB5A49">
        <w:t>УВАЖАЕМИ ДАМИ И ГОСПОДА,</w:t>
      </w:r>
    </w:p>
    <w:p w14:paraId="32CD15F8" w14:textId="77777777" w:rsidR="00AB5A49" w:rsidRPr="002D0D14" w:rsidRDefault="00AB5A49" w:rsidP="00AB5A49">
      <w:pPr>
        <w:widowControl w:val="0"/>
        <w:ind w:firstLine="720"/>
        <w:jc w:val="both"/>
        <w:rPr>
          <w:b w:val="0"/>
        </w:rPr>
      </w:pPr>
    </w:p>
    <w:p w14:paraId="00D09CC5" w14:textId="77777777" w:rsidR="00AB5A49" w:rsidRPr="00AB5A49" w:rsidRDefault="00AB5A49" w:rsidP="00FD0F56">
      <w:pPr>
        <w:spacing w:line="276" w:lineRule="auto"/>
        <w:ind w:firstLine="720"/>
        <w:jc w:val="both"/>
        <w:rPr>
          <w:b w:val="0"/>
        </w:rPr>
      </w:pPr>
      <w:r w:rsidRPr="00AB5A49">
        <w:rPr>
          <w:b w:val="0"/>
        </w:rPr>
        <w:t xml:space="preserve">След като се запознах(ме) с обявлението и с документацията за участие в открита процедура по реда на ЗОП за възлагане на обществена поръчка с предмет: </w:t>
      </w:r>
      <w:r w:rsidRPr="00AB5A49">
        <w:t xml:space="preserve">„Доставка, въвеждане в експлоатация и гаранционна поддръжка на автоматизирана система за техническо обезпечаване на пленарните заседания на Народното събрание, включително на </w:t>
      </w:r>
      <w:proofErr w:type="spellStart"/>
      <w:r w:rsidRPr="00AB5A49">
        <w:t>конферентната</w:t>
      </w:r>
      <w:proofErr w:type="spellEnd"/>
      <w:r w:rsidRPr="00AB5A49">
        <w:t xml:space="preserve"> зала, в сградата на Народното събрание, София, пл. „Княз Александър І” № 1“</w:t>
      </w:r>
      <w:r w:rsidRPr="00AB5A49">
        <w:rPr>
          <w:b w:val="0"/>
        </w:rPr>
        <w:t xml:space="preserve">, подписаният(те), </w:t>
      </w:r>
      <w:r w:rsidR="000E1D1D">
        <w:rPr>
          <w:b w:val="0"/>
        </w:rPr>
        <w:t>………………………</w:t>
      </w:r>
      <w:r w:rsidRPr="00AB5A49">
        <w:rPr>
          <w:b w:val="0"/>
        </w:rPr>
        <w:t>………………………</w:t>
      </w:r>
      <w:r w:rsidR="000E1D1D">
        <w:rPr>
          <w:b w:val="0"/>
        </w:rPr>
        <w:t xml:space="preserve"> </w:t>
      </w:r>
      <w:r w:rsidRPr="00AB5A49">
        <w:rPr>
          <w:b w:val="0"/>
        </w:rPr>
        <w:t>………………………………</w:t>
      </w:r>
      <w:r w:rsidR="000E1D1D">
        <w:rPr>
          <w:b w:val="0"/>
        </w:rPr>
        <w:t>…………………………..</w:t>
      </w:r>
      <w:r w:rsidRPr="00AB5A49">
        <w:rPr>
          <w:b w:val="0"/>
        </w:rPr>
        <w:t xml:space="preserve"> представляващ(и) и управляващ(и) ....................................................................…, правя(им) следното обвързващо предложение за изпълнение на обществената поръчка:</w:t>
      </w:r>
    </w:p>
    <w:p w14:paraId="5E1AE497" w14:textId="77777777" w:rsidR="00AB5A49" w:rsidRDefault="00AB5A49" w:rsidP="00FD0F56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b w:val="0"/>
        </w:rPr>
      </w:pPr>
      <w:r w:rsidRPr="00AB5A49">
        <w:rPr>
          <w:b w:val="0"/>
        </w:rPr>
        <w:t>1. Желая(</w:t>
      </w:r>
      <w:proofErr w:type="spellStart"/>
      <w:r w:rsidRPr="00AB5A49">
        <w:rPr>
          <w:b w:val="0"/>
        </w:rPr>
        <w:t>ем</w:t>
      </w:r>
      <w:proofErr w:type="spellEnd"/>
      <w:r w:rsidRPr="00AB5A49">
        <w:rPr>
          <w:b w:val="0"/>
        </w:rPr>
        <w:t>) да изпълня(им) цитира</w:t>
      </w:r>
      <w:r w:rsidR="00633A33">
        <w:rPr>
          <w:b w:val="0"/>
        </w:rPr>
        <w:t>ната обществена поръчка съобразно</w:t>
      </w:r>
      <w:r w:rsidRPr="00AB5A49">
        <w:rPr>
          <w:b w:val="0"/>
        </w:rPr>
        <w:t xml:space="preserve"> условията, посочени в документацията за участие</w:t>
      </w:r>
      <w:r w:rsidR="009D15B9">
        <w:rPr>
          <w:b w:val="0"/>
        </w:rPr>
        <w:t>.</w:t>
      </w:r>
    </w:p>
    <w:p w14:paraId="48C06972" w14:textId="77777777" w:rsidR="009D15B9" w:rsidRDefault="009D15B9" w:rsidP="00FD0F56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b w:val="0"/>
          <w:color w:val="000000"/>
          <w:lang w:eastAsia="en-GB"/>
        </w:rPr>
      </w:pPr>
      <w:r w:rsidRPr="009D15B9">
        <w:rPr>
          <w:b w:val="0"/>
          <w:color w:val="000000"/>
          <w:lang w:eastAsia="en-GB"/>
        </w:rPr>
        <w:t xml:space="preserve">2. Предлагам(е) да изпълним обществената поръчка при спазване на всички изисквания, поставени от Възложителя в раздел I.Б </w:t>
      </w:r>
      <w:r w:rsidR="00633A33">
        <w:rPr>
          <w:b w:val="0"/>
          <w:color w:val="000000"/>
          <w:lang w:eastAsia="en-GB"/>
        </w:rPr>
        <w:t xml:space="preserve">„Технически спецификации и изисквания към изпълнението“ </w:t>
      </w:r>
      <w:r w:rsidRPr="009D15B9">
        <w:rPr>
          <w:b w:val="0"/>
          <w:color w:val="000000"/>
          <w:lang w:eastAsia="en-GB"/>
        </w:rPr>
        <w:t>на документацията за участие, при следния начин на изпълнение:</w:t>
      </w:r>
    </w:p>
    <w:p w14:paraId="189A11A2" w14:textId="77777777" w:rsidR="009D15B9" w:rsidRPr="009D15B9" w:rsidRDefault="009D15B9" w:rsidP="00FD0F56">
      <w:pPr>
        <w:spacing w:line="276" w:lineRule="auto"/>
        <w:contextualSpacing/>
        <w:jc w:val="both"/>
        <w:rPr>
          <w:rFonts w:eastAsia="Calibri"/>
          <w:b w:val="0"/>
          <w:lang w:eastAsia="en-US"/>
        </w:rPr>
      </w:pPr>
      <w:r w:rsidRPr="009D15B9">
        <w:rPr>
          <w:rFonts w:eastAsia="Calibri"/>
          <w:b w:val="0"/>
          <w:lang w:eastAsia="en-US"/>
        </w:rPr>
        <w:t>…………………………………………………………………………………………...</w:t>
      </w:r>
      <w:r>
        <w:rPr>
          <w:rFonts w:eastAsia="Calibri"/>
          <w:b w:val="0"/>
          <w:lang w:eastAsia="en-US"/>
        </w:rPr>
        <w:t>................</w:t>
      </w:r>
      <w:r w:rsidR="002A37B5">
        <w:rPr>
          <w:rFonts w:eastAsia="Calibri"/>
          <w:b w:val="0"/>
          <w:lang w:eastAsia="en-US"/>
        </w:rPr>
        <w:t>...........................................................................................................................................................</w:t>
      </w:r>
    </w:p>
    <w:p w14:paraId="69A337CF" w14:textId="77777777" w:rsidR="009D15B9" w:rsidRPr="002A37B5" w:rsidRDefault="009D15B9" w:rsidP="00FD0F56">
      <w:pPr>
        <w:spacing w:line="276" w:lineRule="auto"/>
        <w:ind w:firstLine="567"/>
        <w:contextualSpacing/>
        <w:jc w:val="both"/>
        <w:rPr>
          <w:rFonts w:eastAsia="Calibri"/>
          <w:b w:val="0"/>
          <w:i/>
          <w:lang w:eastAsia="en-US"/>
        </w:rPr>
      </w:pPr>
      <w:proofErr w:type="gramStart"/>
      <w:r w:rsidRPr="009D15B9">
        <w:rPr>
          <w:rFonts w:eastAsia="Calibri"/>
          <w:b w:val="0"/>
          <w:i/>
          <w:lang w:val="en-US" w:eastAsia="en-US"/>
        </w:rPr>
        <w:t>(</w:t>
      </w:r>
      <w:r w:rsidRPr="009D15B9">
        <w:rPr>
          <w:rFonts w:eastAsia="Calibri"/>
          <w:b w:val="0"/>
          <w:i/>
          <w:lang w:eastAsia="en-US"/>
        </w:rPr>
        <w:t xml:space="preserve">Участникът описва детайлно дейностите, които ще извършва при изпълнението на </w:t>
      </w:r>
      <w:r>
        <w:rPr>
          <w:rFonts w:eastAsia="Calibri"/>
          <w:b w:val="0"/>
          <w:i/>
          <w:lang w:eastAsia="en-US"/>
        </w:rPr>
        <w:t>поръчката</w:t>
      </w:r>
      <w:r w:rsidRPr="009D15B9">
        <w:rPr>
          <w:rFonts w:eastAsia="Calibri"/>
          <w:b w:val="0"/>
          <w:i/>
          <w:lang w:eastAsia="en-US"/>
        </w:rPr>
        <w:t xml:space="preserve"> </w:t>
      </w:r>
      <w:r w:rsidRPr="009D15B9">
        <w:rPr>
          <w:rFonts w:eastAsia="Calibri"/>
          <w:b w:val="0"/>
          <w:i/>
          <w:lang w:val="en-US" w:eastAsia="en-US"/>
        </w:rPr>
        <w:t>(</w:t>
      </w:r>
      <w:r w:rsidR="00F336E8">
        <w:rPr>
          <w:rFonts w:eastAsia="Calibri"/>
          <w:b w:val="0"/>
          <w:i/>
          <w:lang w:eastAsia="en-US"/>
        </w:rPr>
        <w:t>доставка, инсталиране, конфигуриране, въвеждане в експлоатация и гаранционна поддръжка</w:t>
      </w:r>
      <w:r w:rsidRPr="009D15B9">
        <w:rPr>
          <w:rFonts w:eastAsia="Calibri"/>
          <w:b w:val="0"/>
          <w:i/>
          <w:lang w:val="en-US" w:eastAsia="en-US"/>
        </w:rPr>
        <w:t>)</w:t>
      </w:r>
      <w:r w:rsidRPr="009D15B9">
        <w:rPr>
          <w:rFonts w:eastAsia="Calibri"/>
          <w:b w:val="0"/>
          <w:i/>
          <w:lang w:eastAsia="en-US"/>
        </w:rPr>
        <w:t xml:space="preserve">, ресурсните възможности </w:t>
      </w:r>
      <w:r w:rsidRPr="009D15B9">
        <w:rPr>
          <w:rFonts w:eastAsia="Calibri"/>
          <w:b w:val="0"/>
          <w:i/>
          <w:lang w:val="en-US" w:eastAsia="en-US"/>
        </w:rPr>
        <w:t>(</w:t>
      </w:r>
      <w:r w:rsidRPr="009D15B9">
        <w:rPr>
          <w:rFonts w:eastAsia="Calibri"/>
          <w:b w:val="0"/>
          <w:i/>
          <w:lang w:eastAsia="en-US"/>
        </w:rPr>
        <w:t>материални и персонал</w:t>
      </w:r>
      <w:r w:rsidRPr="009D15B9">
        <w:rPr>
          <w:rFonts w:eastAsia="Calibri"/>
          <w:b w:val="0"/>
          <w:i/>
          <w:lang w:val="en-US" w:eastAsia="en-US"/>
        </w:rPr>
        <w:t>)</w:t>
      </w:r>
      <w:r w:rsidRPr="009D15B9">
        <w:rPr>
          <w:rFonts w:eastAsia="Calibri"/>
          <w:b w:val="0"/>
          <w:i/>
          <w:lang w:eastAsia="en-US"/>
        </w:rPr>
        <w:t xml:space="preserve"> за тяхното обезпечаване, системата за контрол и управление на рисковете при изпълнение на </w:t>
      </w:r>
      <w:r>
        <w:rPr>
          <w:rFonts w:eastAsia="Calibri"/>
          <w:b w:val="0"/>
          <w:i/>
          <w:lang w:eastAsia="en-US"/>
        </w:rPr>
        <w:t>поръчката</w:t>
      </w:r>
      <w:r w:rsidRPr="009D15B9">
        <w:rPr>
          <w:rFonts w:eastAsia="Calibri"/>
          <w:b w:val="0"/>
          <w:i/>
          <w:lang w:eastAsia="en-US"/>
        </w:rPr>
        <w:t>, въведени със системата на управление на качеството в дружеството на участника</w:t>
      </w:r>
      <w:r w:rsidRPr="009D15B9">
        <w:rPr>
          <w:rFonts w:eastAsia="Calibri"/>
          <w:b w:val="0"/>
          <w:i/>
          <w:lang w:val="en-US" w:eastAsia="en-US"/>
        </w:rPr>
        <w:t>)</w:t>
      </w:r>
      <w:r w:rsidR="002A37B5">
        <w:rPr>
          <w:rFonts w:eastAsia="Calibri"/>
          <w:b w:val="0"/>
          <w:i/>
          <w:lang w:eastAsia="en-US"/>
        </w:rPr>
        <w:t>.</w:t>
      </w:r>
      <w:proofErr w:type="gramEnd"/>
    </w:p>
    <w:p w14:paraId="35A0F6BD" w14:textId="77777777" w:rsidR="009D15B9" w:rsidRDefault="009D15B9" w:rsidP="00FD0F56">
      <w:pPr>
        <w:spacing w:line="276" w:lineRule="auto"/>
        <w:contextualSpacing/>
        <w:jc w:val="both"/>
        <w:rPr>
          <w:rFonts w:eastAsia="Calibri"/>
          <w:b w:val="0"/>
          <w:lang w:eastAsia="en-US"/>
        </w:rPr>
      </w:pPr>
    </w:p>
    <w:p w14:paraId="7B2671C5" w14:textId="305553C3" w:rsidR="00D82D28" w:rsidRPr="00161294" w:rsidRDefault="00D82D28" w:rsidP="00D82D28">
      <w:pPr>
        <w:widowControl w:val="0"/>
        <w:spacing w:line="276" w:lineRule="auto"/>
        <w:ind w:firstLine="567"/>
        <w:jc w:val="both"/>
        <w:rPr>
          <w:b w:val="0"/>
        </w:rPr>
      </w:pPr>
      <w:r w:rsidRPr="00161294">
        <w:rPr>
          <w:b w:val="0"/>
        </w:rPr>
        <w:t xml:space="preserve">2.1. </w:t>
      </w:r>
      <w:r w:rsidRPr="00161294">
        <w:rPr>
          <w:b w:val="0"/>
          <w:bCs/>
        </w:rPr>
        <w:t xml:space="preserve">Представляваното от мен/ нас дружество </w:t>
      </w:r>
      <w:r w:rsidRPr="00161294">
        <w:rPr>
          <w:b w:val="0"/>
          <w:spacing w:val="-2"/>
          <w:lang w:eastAsia="en-US"/>
        </w:rPr>
        <w:t>има внедрена система за информационна сигурност съгласно стандарта БДС EN</w:t>
      </w:r>
      <w:r w:rsidR="00D24F12" w:rsidRPr="00161294">
        <w:rPr>
          <w:b w:val="0"/>
          <w:spacing w:val="-2"/>
          <w:lang w:eastAsia="en-US"/>
        </w:rPr>
        <w:t xml:space="preserve"> ISO 27001</w:t>
      </w:r>
      <w:r w:rsidRPr="00161294">
        <w:rPr>
          <w:b w:val="0"/>
          <w:spacing w:val="-2"/>
          <w:lang w:eastAsia="en-US"/>
        </w:rPr>
        <w:t xml:space="preserve"> или еквивалент</w:t>
      </w:r>
      <w:r w:rsidR="000E1D1D" w:rsidRPr="00161294">
        <w:t xml:space="preserve"> </w:t>
      </w:r>
      <w:r w:rsidR="000E1D1D" w:rsidRPr="00161294">
        <w:rPr>
          <w:b w:val="0"/>
        </w:rPr>
        <w:t xml:space="preserve">с обхват </w:t>
      </w:r>
      <w:r w:rsidR="000E1D1D" w:rsidRPr="00161294">
        <w:rPr>
          <w:b w:val="0"/>
        </w:rPr>
        <w:lastRenderedPageBreak/>
        <w:t xml:space="preserve">включващ: доставка, </w:t>
      </w:r>
      <w:r w:rsidR="00D24F12" w:rsidRPr="00161294">
        <w:rPr>
          <w:b w:val="0"/>
        </w:rPr>
        <w:t>внедряване</w:t>
      </w:r>
      <w:r w:rsidR="000E1D1D" w:rsidRPr="00161294">
        <w:rPr>
          <w:b w:val="0"/>
        </w:rPr>
        <w:t xml:space="preserve"> и поддръжка на системи за сигурност</w:t>
      </w:r>
      <w:r w:rsidRPr="00161294">
        <w:rPr>
          <w:b w:val="0"/>
          <w:spacing w:val="-2"/>
          <w:lang w:eastAsia="en-US"/>
        </w:rPr>
        <w:t>;</w:t>
      </w:r>
    </w:p>
    <w:p w14:paraId="0CE78CDA" w14:textId="36A204BD" w:rsidR="00D82D28" w:rsidRPr="00D6622C" w:rsidRDefault="00D82D28" w:rsidP="00D82D28">
      <w:pPr>
        <w:widowControl w:val="0"/>
        <w:spacing w:line="276" w:lineRule="auto"/>
        <w:ind w:firstLine="567"/>
        <w:jc w:val="both"/>
        <w:rPr>
          <w:b w:val="0"/>
          <w:spacing w:val="-2"/>
          <w:lang w:eastAsia="en-US"/>
        </w:rPr>
      </w:pPr>
      <w:r w:rsidRPr="00161294">
        <w:rPr>
          <w:b w:val="0"/>
          <w:spacing w:val="-2"/>
          <w:lang w:eastAsia="en-US"/>
        </w:rPr>
        <w:t>2.</w:t>
      </w:r>
      <w:proofErr w:type="spellStart"/>
      <w:r w:rsidRPr="00161294">
        <w:rPr>
          <w:b w:val="0"/>
          <w:spacing w:val="-2"/>
          <w:lang w:eastAsia="en-US"/>
        </w:rPr>
        <w:t>2</w:t>
      </w:r>
      <w:proofErr w:type="spellEnd"/>
      <w:r w:rsidRPr="00161294">
        <w:rPr>
          <w:b w:val="0"/>
          <w:spacing w:val="-2"/>
          <w:lang w:eastAsia="en-US"/>
        </w:rPr>
        <w:t>.</w:t>
      </w:r>
      <w:r w:rsidRPr="00161294">
        <w:rPr>
          <w:b w:val="0"/>
          <w:bCs/>
        </w:rPr>
        <w:t xml:space="preserve"> Представляваното от мен/ нас дружество </w:t>
      </w:r>
      <w:r w:rsidRPr="00161294">
        <w:rPr>
          <w:b w:val="0"/>
          <w:spacing w:val="-2"/>
          <w:lang w:eastAsia="en-US"/>
        </w:rPr>
        <w:t xml:space="preserve">има внедрена система за управление на информационни технологии - управление </w:t>
      </w:r>
      <w:r w:rsidR="00A73455" w:rsidRPr="00161294">
        <w:rPr>
          <w:b w:val="0"/>
          <w:spacing w:val="-2"/>
          <w:lang w:eastAsia="en-US"/>
        </w:rPr>
        <w:t xml:space="preserve">на </w:t>
      </w:r>
      <w:r w:rsidRPr="00161294">
        <w:rPr>
          <w:b w:val="0"/>
          <w:spacing w:val="-2"/>
          <w:lang w:eastAsia="en-US"/>
        </w:rPr>
        <w:t>услугите съгласно стандарта БДС EN IS</w:t>
      </w:r>
      <w:r w:rsidR="00EA5E80" w:rsidRPr="00161294">
        <w:rPr>
          <w:b w:val="0"/>
          <w:spacing w:val="-2"/>
          <w:lang w:eastAsia="en-US"/>
        </w:rPr>
        <w:t>O 20000-1</w:t>
      </w:r>
      <w:r w:rsidRPr="00161294">
        <w:rPr>
          <w:b w:val="0"/>
          <w:spacing w:val="-2"/>
          <w:lang w:eastAsia="en-US"/>
        </w:rPr>
        <w:t xml:space="preserve"> или еквивалент</w:t>
      </w:r>
      <w:r w:rsidR="00D6622C" w:rsidRPr="00161294">
        <w:t xml:space="preserve"> </w:t>
      </w:r>
      <w:r w:rsidR="00D6622C" w:rsidRPr="00161294">
        <w:rPr>
          <w:b w:val="0"/>
        </w:rPr>
        <w:t xml:space="preserve">с обхват включващ: доставка, </w:t>
      </w:r>
      <w:r w:rsidR="00EA5E80" w:rsidRPr="00161294">
        <w:rPr>
          <w:b w:val="0"/>
        </w:rPr>
        <w:t>внедряване и поддръжка</w:t>
      </w:r>
      <w:r w:rsidR="00D6622C" w:rsidRPr="00161294">
        <w:rPr>
          <w:b w:val="0"/>
        </w:rPr>
        <w:t xml:space="preserve"> на информационно-комуникационни системи.</w:t>
      </w:r>
    </w:p>
    <w:p w14:paraId="41428D30" w14:textId="41E7F602" w:rsidR="00D82D28" w:rsidRPr="007B32FC" w:rsidRDefault="00D82D28" w:rsidP="00D82D28">
      <w:pPr>
        <w:widowControl w:val="0"/>
        <w:spacing w:line="276" w:lineRule="auto"/>
        <w:ind w:firstLine="567"/>
        <w:jc w:val="both"/>
        <w:rPr>
          <w:b w:val="0"/>
          <w:spacing w:val="-2"/>
          <w:lang w:eastAsia="en-US"/>
        </w:rPr>
      </w:pPr>
      <w:r>
        <w:rPr>
          <w:b w:val="0"/>
          <w:spacing w:val="-2"/>
          <w:lang w:eastAsia="en-US"/>
        </w:rPr>
        <w:t>2.4.</w:t>
      </w:r>
      <w:r w:rsidRPr="00FD0F56">
        <w:rPr>
          <w:b w:val="0"/>
          <w:spacing w:val="-2"/>
          <w:lang w:eastAsia="en-US"/>
        </w:rPr>
        <w:t xml:space="preserve"> Декларирам(е), че притежавам(е) необходимите лицензи (компетентност) за работа </w:t>
      </w:r>
      <w:r w:rsidRPr="007B32FC">
        <w:rPr>
          <w:b w:val="0"/>
          <w:spacing w:val="-2"/>
          <w:lang w:eastAsia="en-US"/>
        </w:rPr>
        <w:t xml:space="preserve">със съответния софтуер, използван при внедряване на </w:t>
      </w:r>
      <w:r>
        <w:rPr>
          <w:b w:val="0"/>
          <w:spacing w:val="-2"/>
          <w:lang w:eastAsia="en-US"/>
        </w:rPr>
        <w:t>автоматизираната система</w:t>
      </w:r>
      <w:r w:rsidRPr="00FD0F56">
        <w:rPr>
          <w:b w:val="0"/>
          <w:spacing w:val="-2"/>
          <w:lang w:eastAsia="en-US"/>
        </w:rPr>
        <w:t>.</w:t>
      </w:r>
    </w:p>
    <w:p w14:paraId="312F416E" w14:textId="77777777" w:rsidR="00D82D28" w:rsidRPr="00D82D28" w:rsidRDefault="00D82D28" w:rsidP="00D82D28">
      <w:pPr>
        <w:widowControl w:val="0"/>
        <w:spacing w:line="276" w:lineRule="auto"/>
        <w:ind w:firstLine="567"/>
        <w:jc w:val="both"/>
        <w:rPr>
          <w:b w:val="0"/>
          <w:spacing w:val="-2"/>
          <w:lang w:eastAsia="en-US"/>
        </w:rPr>
      </w:pPr>
      <w:r>
        <w:rPr>
          <w:rFonts w:eastAsia="Calibri"/>
          <w:b w:val="0"/>
          <w:lang w:eastAsia="en-US"/>
        </w:rPr>
        <w:t>2.5. Задължавам</w:t>
      </w:r>
      <w:r>
        <w:rPr>
          <w:rFonts w:eastAsia="Calibri"/>
          <w:b w:val="0"/>
          <w:lang w:val="en-GB" w:eastAsia="en-US"/>
        </w:rPr>
        <w:t>(</w:t>
      </w:r>
      <w:r>
        <w:rPr>
          <w:rFonts w:eastAsia="Calibri"/>
          <w:b w:val="0"/>
          <w:lang w:eastAsia="en-US"/>
        </w:rPr>
        <w:t>е</w:t>
      </w:r>
      <w:r>
        <w:rPr>
          <w:rFonts w:eastAsia="Calibri"/>
          <w:b w:val="0"/>
          <w:lang w:val="en-GB" w:eastAsia="en-US"/>
        </w:rPr>
        <w:t>)</w:t>
      </w:r>
      <w:r>
        <w:rPr>
          <w:rFonts w:eastAsia="Calibri"/>
          <w:b w:val="0"/>
          <w:lang w:eastAsia="en-US"/>
        </w:rPr>
        <w:t xml:space="preserve"> се з</w:t>
      </w:r>
      <w:r w:rsidRPr="00B5417D">
        <w:rPr>
          <w:rFonts w:eastAsia="Calibri"/>
          <w:b w:val="0"/>
          <w:lang w:eastAsia="en-US"/>
        </w:rPr>
        <w:t xml:space="preserve">а дейностите по доставка и въвеждане в експлоатация на автоматизираната система </w:t>
      </w:r>
      <w:r>
        <w:rPr>
          <w:rFonts w:eastAsia="Calibri"/>
          <w:b w:val="0"/>
          <w:lang w:eastAsia="en-US"/>
        </w:rPr>
        <w:t>да изготвя</w:t>
      </w:r>
      <w:r>
        <w:rPr>
          <w:rFonts w:eastAsia="Calibri"/>
          <w:b w:val="0"/>
          <w:lang w:val="en-GB" w:eastAsia="en-US"/>
        </w:rPr>
        <w:t>(</w:t>
      </w:r>
      <w:r>
        <w:rPr>
          <w:rFonts w:eastAsia="Calibri"/>
          <w:b w:val="0"/>
          <w:lang w:eastAsia="en-US"/>
        </w:rPr>
        <w:t>им</w:t>
      </w:r>
      <w:r>
        <w:rPr>
          <w:rFonts w:eastAsia="Calibri"/>
          <w:b w:val="0"/>
          <w:lang w:val="en-GB" w:eastAsia="en-US"/>
        </w:rPr>
        <w:t>)</w:t>
      </w:r>
      <w:r w:rsidRPr="00B5417D">
        <w:rPr>
          <w:rFonts w:eastAsia="Calibri"/>
          <w:b w:val="0"/>
          <w:lang w:eastAsia="en-US"/>
        </w:rPr>
        <w:t xml:space="preserve"> график</w:t>
      </w:r>
      <w:r>
        <w:rPr>
          <w:rFonts w:eastAsia="Calibri"/>
          <w:b w:val="0"/>
          <w:lang w:eastAsia="en-US"/>
        </w:rPr>
        <w:t xml:space="preserve">, </w:t>
      </w:r>
      <w:r w:rsidRPr="00B5417D">
        <w:rPr>
          <w:rFonts w:eastAsia="Calibri"/>
          <w:b w:val="0"/>
          <w:lang w:eastAsia="en-US"/>
        </w:rPr>
        <w:t>съгласуван с възложителя</w:t>
      </w:r>
      <w:r>
        <w:rPr>
          <w:rFonts w:eastAsia="Calibri"/>
          <w:b w:val="0"/>
          <w:lang w:eastAsia="en-US"/>
        </w:rPr>
        <w:t>,</w:t>
      </w:r>
      <w:r w:rsidRPr="00B5417D">
        <w:rPr>
          <w:rFonts w:eastAsia="Calibri"/>
          <w:b w:val="0"/>
          <w:lang w:eastAsia="en-US"/>
        </w:rPr>
        <w:t xml:space="preserve"> до 15 (петнадесет) календарни дни</w:t>
      </w:r>
      <w:r>
        <w:rPr>
          <w:rFonts w:eastAsia="Calibri"/>
          <w:b w:val="0"/>
          <w:lang w:eastAsia="en-US"/>
        </w:rPr>
        <w:t xml:space="preserve"> след сключването на договора.</w:t>
      </w:r>
    </w:p>
    <w:p w14:paraId="7CEDEE60" w14:textId="37BE9FEE" w:rsidR="00F10EF4" w:rsidRDefault="009D15B9" w:rsidP="00FD0F56">
      <w:pPr>
        <w:suppressAutoHyphens/>
        <w:spacing w:line="276" w:lineRule="auto"/>
        <w:ind w:firstLine="567"/>
        <w:jc w:val="both"/>
        <w:rPr>
          <w:b w:val="0"/>
          <w:lang w:eastAsia="ar-SA"/>
        </w:rPr>
      </w:pPr>
      <w:r>
        <w:rPr>
          <w:b w:val="0"/>
          <w:lang w:eastAsia="ar-SA"/>
        </w:rPr>
        <w:t>3</w:t>
      </w:r>
      <w:r w:rsidR="00F10EF4" w:rsidRPr="00615C27">
        <w:rPr>
          <w:b w:val="0"/>
          <w:lang w:eastAsia="ar-SA"/>
        </w:rPr>
        <w:t xml:space="preserve">. </w:t>
      </w:r>
      <w:r w:rsidR="00D6622C">
        <w:rPr>
          <w:b w:val="0"/>
          <w:lang w:eastAsia="ar-SA"/>
        </w:rPr>
        <w:t>Предлагам</w:t>
      </w:r>
      <w:r w:rsidR="006D1D4D">
        <w:rPr>
          <w:b w:val="0"/>
          <w:lang w:eastAsia="ar-SA"/>
        </w:rPr>
        <w:t>(</w:t>
      </w:r>
      <w:r w:rsidR="00D6622C">
        <w:rPr>
          <w:b w:val="0"/>
          <w:lang w:eastAsia="ar-SA"/>
        </w:rPr>
        <w:t>е</w:t>
      </w:r>
      <w:r w:rsidR="006D1D4D">
        <w:rPr>
          <w:b w:val="0"/>
          <w:lang w:eastAsia="ar-SA"/>
        </w:rPr>
        <w:t>)</w:t>
      </w:r>
      <w:r w:rsidR="00D6622C">
        <w:rPr>
          <w:b w:val="0"/>
          <w:lang w:eastAsia="ar-SA"/>
        </w:rPr>
        <w:t xml:space="preserve"> да извърша/им </w:t>
      </w:r>
      <w:r w:rsidR="00F10EF4" w:rsidRPr="00F10EF4">
        <w:rPr>
          <w:b w:val="0"/>
          <w:lang w:eastAsia="ar-SA"/>
        </w:rPr>
        <w:t>доставка</w:t>
      </w:r>
      <w:r w:rsidR="00CC55E2">
        <w:rPr>
          <w:b w:val="0"/>
          <w:lang w:eastAsia="ar-SA"/>
        </w:rPr>
        <w:t xml:space="preserve">, </w:t>
      </w:r>
      <w:r w:rsidR="00182A99" w:rsidRPr="00F10EF4">
        <w:rPr>
          <w:b w:val="0"/>
          <w:lang w:eastAsia="ar-SA"/>
        </w:rPr>
        <w:t>инсталиране</w:t>
      </w:r>
      <w:r w:rsidR="00182A99">
        <w:rPr>
          <w:b w:val="0"/>
          <w:lang w:eastAsia="ar-SA"/>
        </w:rPr>
        <w:t>, конфигуриране и въвеждане в експлоатация</w:t>
      </w:r>
      <w:r w:rsidR="00D6622C">
        <w:rPr>
          <w:b w:val="0"/>
          <w:lang w:eastAsia="ar-SA"/>
        </w:rPr>
        <w:t xml:space="preserve"> на хардуер и софтуер</w:t>
      </w:r>
      <w:r w:rsidR="00182A99">
        <w:rPr>
          <w:b w:val="0"/>
          <w:lang w:eastAsia="ar-SA"/>
        </w:rPr>
        <w:t>, използвани</w:t>
      </w:r>
      <w:r w:rsidR="00D6622C">
        <w:rPr>
          <w:b w:val="0"/>
          <w:lang w:eastAsia="ar-SA"/>
        </w:rPr>
        <w:t xml:space="preserve"> за автоматизираната система</w:t>
      </w:r>
      <w:r w:rsidR="00D6622C" w:rsidRPr="00D6622C">
        <w:t xml:space="preserve"> </w:t>
      </w:r>
      <w:r w:rsidR="00D6622C" w:rsidRPr="00D6622C">
        <w:rPr>
          <w:b w:val="0"/>
        </w:rPr>
        <w:t>за техническо обезпечаване на пленарните заседания на Народното събрание</w:t>
      </w:r>
      <w:r w:rsidR="00F10EF4" w:rsidRPr="00F10EF4">
        <w:rPr>
          <w:b w:val="0"/>
          <w:lang w:eastAsia="ar-SA"/>
        </w:rPr>
        <w:t xml:space="preserve">, </w:t>
      </w:r>
      <w:r w:rsidR="00D6622C" w:rsidRPr="00D6622C">
        <w:rPr>
          <w:b w:val="0"/>
        </w:rPr>
        <w:t xml:space="preserve">включително на </w:t>
      </w:r>
      <w:proofErr w:type="spellStart"/>
      <w:r w:rsidR="00D6622C" w:rsidRPr="00D6622C">
        <w:rPr>
          <w:b w:val="0"/>
        </w:rPr>
        <w:t>конферентната</w:t>
      </w:r>
      <w:proofErr w:type="spellEnd"/>
      <w:r w:rsidR="00D6622C" w:rsidRPr="00D6622C">
        <w:rPr>
          <w:b w:val="0"/>
        </w:rPr>
        <w:t xml:space="preserve"> зала</w:t>
      </w:r>
      <w:r w:rsidR="00D6622C">
        <w:rPr>
          <w:b w:val="0"/>
          <w:lang w:eastAsia="ar-SA"/>
        </w:rPr>
        <w:t>,</w:t>
      </w:r>
      <w:r w:rsidR="00D6622C" w:rsidRPr="00F10EF4">
        <w:rPr>
          <w:b w:val="0"/>
          <w:lang w:eastAsia="ar-SA"/>
        </w:rPr>
        <w:t xml:space="preserve"> </w:t>
      </w:r>
      <w:r w:rsidR="00D6622C">
        <w:rPr>
          <w:b w:val="0"/>
          <w:lang w:eastAsia="ar-SA"/>
        </w:rPr>
        <w:t>както следва</w:t>
      </w:r>
      <w:r w:rsidR="00F10EF4">
        <w:rPr>
          <w:b w:val="0"/>
          <w:lang w:eastAsia="ar-SA"/>
        </w:rPr>
        <w:t>:</w:t>
      </w:r>
    </w:p>
    <w:p w14:paraId="4EDEDBC6" w14:textId="77777777" w:rsidR="00F336E8" w:rsidRPr="00A73455" w:rsidRDefault="00F336E8" w:rsidP="009D15B9">
      <w:pPr>
        <w:suppressAutoHyphens/>
        <w:ind w:firstLine="567"/>
        <w:jc w:val="both"/>
        <w:rPr>
          <w:b w:val="0"/>
          <w:sz w:val="16"/>
          <w:szCs w:val="16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3"/>
        <w:gridCol w:w="3858"/>
        <w:gridCol w:w="1134"/>
        <w:gridCol w:w="1984"/>
        <w:gridCol w:w="1985"/>
      </w:tblGrid>
      <w:tr w:rsidR="0064290A" w:rsidRPr="00F327F7" w14:paraId="3A9CCA2F" w14:textId="77777777" w:rsidTr="002D0C6F">
        <w:trPr>
          <w:trHeight w:val="3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2215B" w14:textId="77777777" w:rsidR="0064290A" w:rsidRPr="00F327F7" w:rsidRDefault="00F327F7" w:rsidP="002D0C6F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F327F7">
              <w:rPr>
                <w:sz w:val="20"/>
                <w:szCs w:val="20"/>
                <w:lang w:val="en-US"/>
              </w:rPr>
              <w:t>I.</w:t>
            </w: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68583" w14:textId="77777777" w:rsidR="0064290A" w:rsidRPr="00F327F7" w:rsidRDefault="00F327F7" w:rsidP="002D0C6F">
            <w:pPr>
              <w:pStyle w:val="NoSpacing"/>
              <w:jc w:val="center"/>
            </w:pPr>
            <w:r w:rsidRPr="00F327F7">
              <w:rPr>
                <w:spacing w:val="-2"/>
              </w:rPr>
              <w:t>Компютризирана подсистема за гласуване</w:t>
            </w:r>
          </w:p>
        </w:tc>
      </w:tr>
      <w:tr w:rsidR="00F945E1" w:rsidRPr="00F327F7" w14:paraId="150CA0BD" w14:textId="77777777" w:rsidTr="00F84CA3">
        <w:trPr>
          <w:trHeight w:val="3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52D84" w14:textId="77777777" w:rsidR="00F945E1" w:rsidRPr="00F327F7" w:rsidRDefault="00F945E1" w:rsidP="00F945E1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№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DC85" w14:textId="77777777" w:rsidR="00F945E1" w:rsidRPr="00F327F7" w:rsidRDefault="00F945E1" w:rsidP="00F945E1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BC3AA" w14:textId="77777777" w:rsidR="00F945E1" w:rsidRPr="00F327F7" w:rsidRDefault="00F945E1" w:rsidP="00F945E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E396E" w14:textId="77777777" w:rsidR="00F945E1" w:rsidRPr="003D16C0" w:rsidRDefault="00F945E1" w:rsidP="00F336E8">
            <w:pPr>
              <w:pStyle w:val="NoSpacing"/>
              <w:jc w:val="center"/>
              <w:rPr>
                <w:sz w:val="20"/>
                <w:szCs w:val="20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 w:rsidR="00F336E8"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 w:rsidR="00F336E8">
              <w:rPr>
                <w:sz w:val="20"/>
                <w:szCs w:val="20"/>
              </w:rPr>
              <w:t>оборудване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E27A6" w14:textId="77777777" w:rsidR="00F945E1" w:rsidRPr="00F945E1" w:rsidRDefault="00F945E1" w:rsidP="00F945E1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68A4279E" w14:textId="77777777" w:rsidR="006D1D4D" w:rsidRDefault="00F945E1" w:rsidP="00F945E1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  <w:r w:rsidR="006D1D4D">
              <w:rPr>
                <w:sz w:val="20"/>
                <w:szCs w:val="20"/>
              </w:rPr>
              <w:t>/</w:t>
            </w:r>
          </w:p>
          <w:p w14:paraId="3BF3DA5B" w14:textId="7C90CD22" w:rsidR="00F945E1" w:rsidRPr="003D16C0" w:rsidRDefault="006D1D4D" w:rsidP="00F945E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партиден №</w:t>
            </w:r>
          </w:p>
        </w:tc>
      </w:tr>
      <w:tr w:rsidR="00F84CA3" w:rsidRPr="00F327F7" w14:paraId="4F571F83" w14:textId="77777777" w:rsidTr="00F84CA3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7AC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F327F7">
              <w:rPr>
                <w:b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8020" w14:textId="77777777" w:rsidR="00F84CA3" w:rsidRPr="00F327F7" w:rsidRDefault="00F84CA3" w:rsidP="005F640D">
            <w:pPr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Софтуер за управление на </w:t>
            </w:r>
            <w:r w:rsidRPr="002D0C6F">
              <w:rPr>
                <w:b w:val="0"/>
                <w:color w:val="000000"/>
                <w:sz w:val="20"/>
                <w:szCs w:val="20"/>
              </w:rPr>
              <w:t>Компютризирана подсистема за гласуване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1FC5" w14:textId="77777777" w:rsidR="00F84CA3" w:rsidRPr="00F327F7" w:rsidRDefault="00F84CA3" w:rsidP="002D0C6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EA1BB" w14:textId="77777777" w:rsidR="00F84CA3" w:rsidRPr="00F327F7" w:rsidRDefault="00F84CA3" w:rsidP="002D0C6F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629D" w14:textId="77777777" w:rsidR="00F84CA3" w:rsidRPr="00F327F7" w:rsidRDefault="00F84CA3" w:rsidP="002D0C6F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84CA3" w:rsidRPr="00F327F7" w14:paraId="082A93A7" w14:textId="77777777" w:rsidTr="00F84CA3">
        <w:trPr>
          <w:trHeight w:val="6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D5CE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2B49" w14:textId="77777777" w:rsidR="00F84CA3" w:rsidRPr="00F327F7" w:rsidRDefault="00F84CA3" w:rsidP="001504DB">
            <w:pPr>
              <w:rPr>
                <w:b w:val="0"/>
                <w:color w:val="000000"/>
                <w:sz w:val="20"/>
                <w:szCs w:val="20"/>
              </w:rPr>
            </w:pPr>
            <w:r w:rsidRPr="001504DB">
              <w:rPr>
                <w:b w:val="0"/>
                <w:color w:val="000000"/>
                <w:sz w:val="20"/>
                <w:szCs w:val="20"/>
              </w:rPr>
              <w:t>Сървърен комплекс за приложения</w:t>
            </w:r>
            <w:r>
              <w:rPr>
                <w:b w:val="0"/>
                <w:color w:val="000000"/>
                <w:sz w:val="20"/>
                <w:szCs w:val="20"/>
              </w:rPr>
              <w:t xml:space="preserve"> - </w:t>
            </w:r>
            <w:r w:rsidRPr="001504DB">
              <w:rPr>
                <w:b w:val="0"/>
                <w:color w:val="000000"/>
                <w:sz w:val="20"/>
                <w:szCs w:val="20"/>
              </w:rPr>
              <w:t xml:space="preserve">2 бр. </w:t>
            </w:r>
            <w:r>
              <w:rPr>
                <w:b w:val="0"/>
                <w:color w:val="000000"/>
                <w:sz w:val="20"/>
                <w:szCs w:val="20"/>
              </w:rPr>
              <w:t xml:space="preserve">сървъри </w:t>
            </w:r>
            <w:r w:rsidRPr="001504DB">
              <w:rPr>
                <w:b w:val="0"/>
                <w:color w:val="000000"/>
                <w:sz w:val="20"/>
                <w:szCs w:val="20"/>
              </w:rPr>
              <w:t xml:space="preserve">свързани в </w:t>
            </w:r>
            <w:proofErr w:type="spellStart"/>
            <w:r w:rsidRPr="001504DB">
              <w:rPr>
                <w:b w:val="0"/>
                <w:color w:val="000000"/>
                <w:sz w:val="20"/>
                <w:szCs w:val="20"/>
              </w:rPr>
              <w:t>клъстерна</w:t>
            </w:r>
            <w:proofErr w:type="spellEnd"/>
            <w:r w:rsidRPr="001504DB">
              <w:rPr>
                <w:b w:val="0"/>
                <w:color w:val="000000"/>
                <w:sz w:val="20"/>
                <w:szCs w:val="20"/>
              </w:rPr>
              <w:t xml:space="preserve"> конфигурация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5520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A303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83A1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6636BE4F" w14:textId="77777777" w:rsidTr="00F012D4">
        <w:trPr>
          <w:trHeight w:val="3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312D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7E71" w14:textId="77777777" w:rsidR="00F84CA3" w:rsidRPr="00F327F7" w:rsidRDefault="00F84CA3" w:rsidP="001504DB">
            <w:pPr>
              <w:rPr>
                <w:b w:val="0"/>
                <w:color w:val="000000"/>
                <w:sz w:val="20"/>
                <w:szCs w:val="20"/>
              </w:rPr>
            </w:pPr>
            <w:r w:rsidRPr="001504DB">
              <w:rPr>
                <w:b w:val="0"/>
                <w:color w:val="000000"/>
                <w:sz w:val="20"/>
                <w:szCs w:val="20"/>
              </w:rPr>
              <w:t>Дисков масив за приложенията и базите 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6886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D4B6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49E0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36F446C0" w14:textId="77777777" w:rsidTr="00F012D4">
        <w:trPr>
          <w:trHeight w:val="4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5C8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47E1" w14:textId="77777777" w:rsidR="00F84CA3" w:rsidRPr="00F327F7" w:rsidRDefault="00F84CA3" w:rsidP="009A07B7">
            <w:pPr>
              <w:rPr>
                <w:b w:val="0"/>
                <w:color w:val="000000"/>
                <w:sz w:val="20"/>
                <w:szCs w:val="20"/>
              </w:rPr>
            </w:pPr>
            <w:r w:rsidRPr="009A07B7">
              <w:rPr>
                <w:b w:val="0"/>
                <w:color w:val="000000"/>
                <w:sz w:val="20"/>
                <w:szCs w:val="20"/>
              </w:rPr>
              <w:t xml:space="preserve">Непрекъсваеми </w:t>
            </w:r>
            <w:proofErr w:type="spellStart"/>
            <w:r w:rsidRPr="009A07B7">
              <w:rPr>
                <w:b w:val="0"/>
                <w:color w:val="000000"/>
                <w:sz w:val="20"/>
                <w:szCs w:val="20"/>
              </w:rPr>
              <w:t>токозахранващи</w:t>
            </w:r>
            <w:proofErr w:type="spellEnd"/>
            <w:r w:rsidRPr="009A07B7">
              <w:rPr>
                <w:b w:val="0"/>
                <w:color w:val="000000"/>
                <w:sz w:val="20"/>
                <w:szCs w:val="20"/>
              </w:rPr>
              <w:t xml:space="preserve">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73DA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40DA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AC3C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33618899" w14:textId="77777777" w:rsidTr="00F012D4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FC21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69A9" w14:textId="77777777" w:rsidR="00F84CA3" w:rsidRPr="00F327F7" w:rsidRDefault="00F84CA3" w:rsidP="009A07B7">
            <w:pPr>
              <w:rPr>
                <w:b w:val="0"/>
                <w:color w:val="000000"/>
                <w:sz w:val="20"/>
                <w:szCs w:val="20"/>
              </w:rPr>
            </w:pPr>
            <w:r w:rsidRPr="005F640D">
              <w:rPr>
                <w:b w:val="0"/>
                <w:color w:val="000000"/>
                <w:sz w:val="20"/>
                <w:szCs w:val="20"/>
              </w:rPr>
              <w:t>Софтуер за управление на базата 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52E9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784E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2300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26D14C41" w14:textId="77777777" w:rsidTr="00F84CA3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2801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80B6" w14:textId="77777777" w:rsidR="00F84CA3" w:rsidRPr="00F327F7" w:rsidRDefault="00F84CA3" w:rsidP="001C0618">
            <w:pPr>
              <w:rPr>
                <w:b w:val="0"/>
                <w:color w:val="000000"/>
                <w:sz w:val="20"/>
                <w:szCs w:val="20"/>
              </w:rPr>
            </w:pPr>
            <w:r w:rsidRPr="001C0618">
              <w:rPr>
                <w:b w:val="0"/>
                <w:color w:val="000000"/>
                <w:sz w:val="20"/>
                <w:szCs w:val="20"/>
              </w:rPr>
              <w:t>Мобилен терминал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917F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270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84A3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E3058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75AB6FB8" w14:textId="77777777" w:rsidTr="00F012D4">
        <w:trPr>
          <w:trHeight w:val="39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1A81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9CE1" w14:textId="77777777" w:rsidR="00F84CA3" w:rsidRPr="00F327F7" w:rsidRDefault="00F84CA3" w:rsidP="001C0618">
            <w:pPr>
              <w:rPr>
                <w:b w:val="0"/>
                <w:color w:val="000000"/>
                <w:sz w:val="20"/>
                <w:szCs w:val="20"/>
              </w:rPr>
            </w:pPr>
            <w:r w:rsidRPr="001C0618">
              <w:rPr>
                <w:b w:val="0"/>
                <w:color w:val="000000"/>
                <w:sz w:val="20"/>
                <w:szCs w:val="20"/>
              </w:rPr>
              <w:t>Устройство за работа с биометрични параметри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51A9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270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85DB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E4A4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7E695592" w14:textId="77777777" w:rsidTr="00F012D4">
        <w:trPr>
          <w:trHeight w:val="5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E7B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943" w14:textId="77777777" w:rsidR="00F84CA3" w:rsidRPr="00F327F7" w:rsidRDefault="00F84CA3" w:rsidP="001C0618">
            <w:pPr>
              <w:rPr>
                <w:b w:val="0"/>
                <w:color w:val="000000"/>
                <w:sz w:val="20"/>
                <w:szCs w:val="20"/>
              </w:rPr>
            </w:pPr>
            <w:r w:rsidRPr="001C0618">
              <w:rPr>
                <w:b w:val="0"/>
                <w:color w:val="000000"/>
                <w:sz w:val="20"/>
                <w:szCs w:val="20"/>
              </w:rPr>
              <w:t>Устройство за идентификационна безконтактна карта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01C3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270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1682F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C4D2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84CA3" w:rsidRPr="00F327F7" w14:paraId="3CFF1BFD" w14:textId="77777777" w:rsidTr="00F012D4">
        <w:trPr>
          <w:trHeight w:val="5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C577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30CA" w14:textId="77777777" w:rsidR="00F84CA3" w:rsidRPr="00F327F7" w:rsidRDefault="00F84CA3" w:rsidP="001C0618">
            <w:pPr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М</w:t>
            </w:r>
            <w:r w:rsidRPr="001C0618">
              <w:rPr>
                <w:b w:val="0"/>
                <w:color w:val="000000"/>
                <w:sz w:val="20"/>
                <w:szCs w:val="20"/>
              </w:rPr>
              <w:t>еханичната конструкция за закрепване на крайните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5E97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270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C350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A2AA" w14:textId="77777777" w:rsidR="00F84CA3" w:rsidRPr="00F327F7" w:rsidRDefault="00F84CA3" w:rsidP="002D0C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21E196A6" w14:textId="77777777" w:rsidR="00E10805" w:rsidRDefault="00E10805" w:rsidP="00E10805">
      <w:pPr>
        <w:suppressAutoHyphens/>
        <w:jc w:val="both"/>
        <w:rPr>
          <w:b w:val="0"/>
        </w:rPr>
      </w:pPr>
    </w:p>
    <w:p w14:paraId="665D1AB2" w14:textId="77777777" w:rsidR="00E10805" w:rsidRDefault="00E10805" w:rsidP="00E10805">
      <w:pPr>
        <w:suppressAutoHyphens/>
        <w:ind w:firstLine="567"/>
        <w:jc w:val="both"/>
        <w:rPr>
          <w:b w:val="0"/>
          <w:sz w:val="20"/>
          <w:szCs w:val="20"/>
        </w:rPr>
      </w:pPr>
      <w:proofErr w:type="gramStart"/>
      <w:r w:rsidRPr="00D67417">
        <w:rPr>
          <w:b w:val="0"/>
          <w:sz w:val="20"/>
          <w:szCs w:val="20"/>
          <w:lang w:val="en-GB"/>
        </w:rPr>
        <w:t>(</w:t>
      </w:r>
      <w:r w:rsidRPr="00D67417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 w:rsidRPr="00D67417">
        <w:rPr>
          <w:b w:val="0"/>
          <w:sz w:val="20"/>
          <w:szCs w:val="20"/>
        </w:rPr>
        <w:t xml:space="preserve">и софтуер </w:t>
      </w:r>
      <w:r w:rsidRPr="00D67417">
        <w:rPr>
          <w:b w:val="0"/>
          <w:sz w:val="20"/>
          <w:szCs w:val="20"/>
        </w:rPr>
        <w:t>за компютризираната подсистема за гласуване,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D67417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D67417">
        <w:rPr>
          <w:b w:val="0"/>
          <w:sz w:val="20"/>
          <w:szCs w:val="20"/>
        </w:rPr>
        <w:t>ите</w:t>
      </w:r>
      <w:proofErr w:type="spellEnd"/>
      <w:r w:rsidRPr="00D67417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</w:t>
      </w:r>
      <w:r w:rsidR="00D67417" w:rsidRPr="00D67417">
        <w:rPr>
          <w:b w:val="0"/>
          <w:bCs/>
          <w:sz w:val="20"/>
          <w:szCs w:val="20"/>
        </w:rPr>
        <w:t>У</w:t>
      </w:r>
      <w:r w:rsidR="00D67417">
        <w:rPr>
          <w:b w:val="0"/>
          <w:bCs/>
          <w:sz w:val="20"/>
          <w:szCs w:val="20"/>
        </w:rPr>
        <w:t>частникът</w:t>
      </w:r>
      <w:r w:rsidR="00D67417" w:rsidRPr="00D67417">
        <w:rPr>
          <w:b w:val="0"/>
          <w:bCs/>
          <w:sz w:val="20"/>
          <w:szCs w:val="20"/>
        </w:rPr>
        <w:t xml:space="preserve"> </w:t>
      </w:r>
      <w:r w:rsidR="00D67417">
        <w:rPr>
          <w:b w:val="0"/>
          <w:bCs/>
          <w:sz w:val="20"/>
          <w:szCs w:val="20"/>
        </w:rPr>
        <w:t>задължително посочва</w:t>
      </w:r>
      <w:r w:rsidR="00D67417" w:rsidRPr="00D67417">
        <w:rPr>
          <w:b w:val="0"/>
          <w:bCs/>
          <w:sz w:val="20"/>
          <w:szCs w:val="20"/>
        </w:rPr>
        <w:t xml:space="preserve"> </w:t>
      </w:r>
      <w:r w:rsidR="00D67417">
        <w:rPr>
          <w:b w:val="0"/>
          <w:bCs/>
          <w:sz w:val="20"/>
          <w:szCs w:val="20"/>
        </w:rPr>
        <w:t>партидният номер на производителя</w:t>
      </w:r>
      <w:r w:rsidR="00D67417" w:rsidRPr="00D67417">
        <w:rPr>
          <w:b w:val="0"/>
          <w:bCs/>
          <w:sz w:val="20"/>
          <w:szCs w:val="20"/>
        </w:rPr>
        <w:t xml:space="preserve"> на предлаганото оборудване. </w:t>
      </w:r>
      <w:r w:rsidRPr="00D67417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D67417">
        <w:rPr>
          <w:b w:val="0"/>
          <w:sz w:val="20"/>
          <w:szCs w:val="20"/>
          <w:lang w:val="en-GB"/>
        </w:rPr>
        <w:t>)</w:t>
      </w:r>
    </w:p>
    <w:p w14:paraId="1CD607F1" w14:textId="77777777" w:rsidR="00D82D28" w:rsidRPr="00D82D28" w:rsidRDefault="00D82D28" w:rsidP="00D82D28">
      <w:pPr>
        <w:suppressAutoHyphens/>
        <w:jc w:val="both"/>
        <w:rPr>
          <w:b w:val="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3"/>
        <w:gridCol w:w="3858"/>
        <w:gridCol w:w="1134"/>
        <w:gridCol w:w="1984"/>
        <w:gridCol w:w="1985"/>
      </w:tblGrid>
      <w:tr w:rsidR="00EE4610" w:rsidRPr="00F327F7" w14:paraId="163B67E4" w14:textId="77777777" w:rsidTr="00477D5B">
        <w:trPr>
          <w:trHeight w:val="3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B63E5" w14:textId="77777777" w:rsidR="00EE4610" w:rsidRPr="00F327F7" w:rsidRDefault="00EE4610" w:rsidP="00477D5B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F327F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Pr="00F327F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341CA3" w14:textId="77777777" w:rsidR="00EE4610" w:rsidRPr="00F327F7" w:rsidRDefault="00EE4610" w:rsidP="00477D5B">
            <w:pPr>
              <w:pStyle w:val="NoSpacing"/>
              <w:jc w:val="center"/>
            </w:pPr>
            <w:r w:rsidRPr="00EE4610">
              <w:rPr>
                <w:spacing w:val="-2"/>
              </w:rPr>
              <w:t>Озвучителна подсистема на пленарната зала</w:t>
            </w:r>
          </w:p>
        </w:tc>
      </w:tr>
      <w:tr w:rsidR="00A320E9" w:rsidRPr="00F327F7" w14:paraId="72734EEA" w14:textId="77777777" w:rsidTr="00477D5B">
        <w:trPr>
          <w:trHeight w:val="3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6508" w14:textId="77777777" w:rsidR="00A320E9" w:rsidRPr="00F327F7" w:rsidRDefault="00A320E9" w:rsidP="00477D5B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99729" w14:textId="77777777" w:rsidR="00A320E9" w:rsidRPr="00F327F7" w:rsidRDefault="00A320E9" w:rsidP="00477D5B">
            <w:pPr>
              <w:pStyle w:val="NoSpacing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BCAA" w14:textId="77777777" w:rsidR="00A320E9" w:rsidRPr="00F327F7" w:rsidRDefault="00A320E9" w:rsidP="00477D5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A92CA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565C" w14:textId="77777777" w:rsidR="006D1D4D" w:rsidRPr="00F945E1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6A44000E" w14:textId="77777777" w:rsidR="006D1D4D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  <w:r>
              <w:rPr>
                <w:sz w:val="20"/>
                <w:szCs w:val="20"/>
              </w:rPr>
              <w:t>/</w:t>
            </w:r>
          </w:p>
          <w:p w14:paraId="565E15B3" w14:textId="3C53FAA5" w:rsidR="00A320E9" w:rsidRPr="003D16C0" w:rsidRDefault="006D1D4D" w:rsidP="00AB5A4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партиден №</w:t>
            </w:r>
          </w:p>
        </w:tc>
      </w:tr>
      <w:tr w:rsidR="00EE4610" w:rsidRPr="00F327F7" w14:paraId="1DE6C326" w14:textId="77777777" w:rsidTr="0079275A">
        <w:trPr>
          <w:trHeight w:val="26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D82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F327F7">
              <w:rPr>
                <w:b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60A6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Озвучително тяло за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line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array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система</w:t>
            </w:r>
          </w:p>
          <w:p w14:paraId="6B6993C6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Конфигурация: 2 x 8'' LF + 2 x 2'' HF с 120° x 10°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вълновод</w:t>
            </w:r>
            <w:proofErr w:type="spellEnd"/>
          </w:p>
          <w:p w14:paraId="4C56FA1B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Режими на работа: BIAMP или TRIAMP</w:t>
            </w:r>
          </w:p>
          <w:p w14:paraId="3FC5BC4B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ЧХ: 75Hz ÷ 18kHz ( -3dB); 60Hz ÷ 20kHz ( -10dB) </w:t>
            </w:r>
          </w:p>
          <w:p w14:paraId="1FD564F6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Насоченост: 120° - хоризонтална</w:t>
            </w:r>
          </w:p>
          <w:p w14:paraId="588EF16E" w14:textId="77777777" w:rsidR="00DD1354" w:rsidRPr="00DD1354" w:rsidRDefault="00DD1354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Импеданс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: LF1: 16Ohm;  LF2: 16Ohm;  HF: 16Ohm /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Biamp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LF1/HF: 16Ohm</w:t>
            </w:r>
          </w:p>
          <w:p w14:paraId="7ED0EE69" w14:textId="77777777" w:rsidR="00EE4610" w:rsidRPr="00F327F7" w:rsidRDefault="00DD1354" w:rsidP="00602E46">
            <w:pPr>
              <w:rPr>
                <w:b w:val="0"/>
                <w:color w:val="000000"/>
                <w:sz w:val="20"/>
                <w:szCs w:val="20"/>
              </w:rPr>
            </w:pPr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Мощност: LF1: 200W;  LF2: 200W;  HF: 80W / </w:t>
            </w:r>
            <w:proofErr w:type="spellStart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>Biamp</w:t>
            </w:r>
            <w:proofErr w:type="spellEnd"/>
            <w:r w:rsidRPr="00DD1354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LF1/HF: 200W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301A" w14:textId="77777777" w:rsidR="00EE4610" w:rsidRPr="00DD1354" w:rsidRDefault="00DD1354" w:rsidP="0079275A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15F6" w14:textId="77777777" w:rsidR="00EE4610" w:rsidRPr="00F327F7" w:rsidRDefault="00EE4610" w:rsidP="00477D5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040E8" w14:textId="77777777" w:rsidR="00EE4610" w:rsidRPr="00F327F7" w:rsidRDefault="00EE4610" w:rsidP="00477D5B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E4610" w:rsidRPr="00F327F7" w14:paraId="343729F7" w14:textId="77777777" w:rsidTr="0079275A">
        <w:trPr>
          <w:trHeight w:val="5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B7E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ED94" w14:textId="77777777" w:rsidR="00EE4610" w:rsidRPr="00DD1354" w:rsidRDefault="00DD1354" w:rsidP="00602E46">
            <w:pPr>
              <w:rPr>
                <w:b w:val="0"/>
                <w:color w:val="000000"/>
                <w:sz w:val="20"/>
                <w:szCs w:val="20"/>
              </w:rPr>
            </w:pPr>
            <w:r w:rsidRPr="00DD1354">
              <w:rPr>
                <w:b w:val="0"/>
                <w:sz w:val="20"/>
                <w:szCs w:val="20"/>
              </w:rPr>
              <w:t xml:space="preserve">Конструкция за окачване на </w:t>
            </w:r>
            <w:proofErr w:type="spellStart"/>
            <w:r w:rsidRPr="00DD1354">
              <w:rPr>
                <w:b w:val="0"/>
                <w:sz w:val="20"/>
                <w:szCs w:val="20"/>
              </w:rPr>
              <w:t>line</w:t>
            </w:r>
            <w:proofErr w:type="spellEnd"/>
            <w:r w:rsidRPr="00DD13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1354">
              <w:rPr>
                <w:b w:val="0"/>
                <w:sz w:val="20"/>
                <w:szCs w:val="20"/>
              </w:rPr>
              <w:t>array</w:t>
            </w:r>
            <w:proofErr w:type="spellEnd"/>
            <w:r w:rsidRPr="00DD13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1354">
              <w:rPr>
                <w:b w:val="0"/>
                <w:sz w:val="20"/>
                <w:szCs w:val="20"/>
              </w:rPr>
              <w:t>cluster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40136" w14:textId="77777777" w:rsidR="00EE4610" w:rsidRPr="00DD1354" w:rsidRDefault="00DD1354" w:rsidP="0079275A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color w:val="000000"/>
                <w:sz w:val="20"/>
                <w:szCs w:val="20"/>
                <w:lang w:val="en-US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422B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5C64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E4610" w:rsidRPr="00F327F7" w14:paraId="0423FC90" w14:textId="77777777" w:rsidTr="0079275A">
        <w:trPr>
          <w:trHeight w:val="3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C711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A4F4" w14:textId="77777777" w:rsidR="00EE4610" w:rsidRPr="00DD1354" w:rsidRDefault="00DD1354" w:rsidP="00602E46">
            <w:pPr>
              <w:rPr>
                <w:b w:val="0"/>
                <w:color w:val="000000"/>
                <w:sz w:val="20"/>
                <w:szCs w:val="20"/>
              </w:rPr>
            </w:pPr>
            <w:r w:rsidRPr="00DD1354">
              <w:rPr>
                <w:b w:val="0"/>
                <w:sz w:val="20"/>
                <w:szCs w:val="20"/>
              </w:rPr>
              <w:t>Приспособление за задаване на наклон</w:t>
            </w:r>
            <w:r w:rsidR="00081F9E">
              <w:rPr>
                <w:b w:val="0"/>
                <w:sz w:val="20"/>
                <w:szCs w:val="20"/>
              </w:rPr>
              <w:t xml:space="preserve"> на </w:t>
            </w:r>
            <w:proofErr w:type="spellStart"/>
            <w:r w:rsidR="00081F9E">
              <w:rPr>
                <w:b w:val="0"/>
                <w:sz w:val="20"/>
                <w:szCs w:val="20"/>
              </w:rPr>
              <w:t>line</w:t>
            </w:r>
            <w:proofErr w:type="spellEnd"/>
            <w:r w:rsidR="00081F9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081F9E">
              <w:rPr>
                <w:b w:val="0"/>
                <w:sz w:val="20"/>
                <w:szCs w:val="20"/>
              </w:rPr>
              <w:t>arra</w:t>
            </w:r>
            <w:proofErr w:type="spellEnd"/>
            <w:r w:rsidR="00081F9E">
              <w:rPr>
                <w:b w:val="0"/>
                <w:sz w:val="20"/>
                <w:szCs w:val="20"/>
                <w:lang w:val="en-US"/>
              </w:rPr>
              <w:t>y</w:t>
            </w:r>
            <w:r w:rsidRPr="00DD13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D1354">
              <w:rPr>
                <w:b w:val="0"/>
                <w:sz w:val="20"/>
                <w:szCs w:val="20"/>
              </w:rPr>
              <w:t>cluster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AECF2" w14:textId="77777777" w:rsidR="00EE4610" w:rsidRPr="00DD1354" w:rsidRDefault="00DD1354" w:rsidP="0079275A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color w:val="000000"/>
                <w:sz w:val="20"/>
                <w:szCs w:val="20"/>
                <w:lang w:val="en-US"/>
              </w:rPr>
              <w:t>1</w:t>
            </w:r>
            <w:r w:rsidR="005F121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E49F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6008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E4610" w:rsidRPr="00F327F7" w14:paraId="1AB62863" w14:textId="77777777" w:rsidTr="0079275A">
        <w:trPr>
          <w:trHeight w:val="21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C8C5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3110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proofErr w:type="spellStart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Двулентово</w:t>
            </w:r>
            <w:proofErr w:type="spellEnd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озвучително тяло</w:t>
            </w:r>
          </w:p>
          <w:p w14:paraId="079A2AA0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Система: 6,5'' LF + 1,3' HF с рупор 90° х 50°</w:t>
            </w:r>
          </w:p>
          <w:p w14:paraId="4062009C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Възможност за завъртване на рупора</w:t>
            </w:r>
          </w:p>
          <w:p w14:paraId="0ABE3B44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ЧХ: 110Hz ÷ 16kHz ( -3dB); 65Hz ÷ 20kHz ( -10dB) </w:t>
            </w:r>
          </w:p>
          <w:p w14:paraId="3EF443F8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proofErr w:type="spellStart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Импеданс</w:t>
            </w:r>
            <w:proofErr w:type="spellEnd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: 8 </w:t>
            </w:r>
            <w:proofErr w:type="spellStart"/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Ohms</w:t>
            </w:r>
            <w:proofErr w:type="spellEnd"/>
          </w:p>
          <w:p w14:paraId="3BE057A3" w14:textId="77777777" w:rsidR="001029CE" w:rsidRPr="001029CE" w:rsidRDefault="001029CE" w:rsidP="00602E46">
            <w:pPr>
              <w:widowControl w:val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Мощност: 160W</w:t>
            </w:r>
          </w:p>
          <w:p w14:paraId="288EDA30" w14:textId="77777777" w:rsidR="00EE4610" w:rsidRPr="00F327F7" w:rsidRDefault="001029CE" w:rsidP="00602E46">
            <w:pPr>
              <w:rPr>
                <w:b w:val="0"/>
                <w:color w:val="000000"/>
                <w:sz w:val="20"/>
                <w:szCs w:val="20"/>
              </w:rPr>
            </w:pPr>
            <w:r w:rsidRPr="001029CE">
              <w:rPr>
                <w:rFonts w:eastAsia="Calibri"/>
                <w:b w:val="0"/>
                <w:sz w:val="20"/>
                <w:szCs w:val="20"/>
                <w:lang w:eastAsia="en-US"/>
              </w:rPr>
              <w:t>Комплект с монтажна стойка за стена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3257" w14:textId="77777777" w:rsidR="00EE4610" w:rsidRPr="005F121F" w:rsidRDefault="001029CE" w:rsidP="0079275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en-US"/>
              </w:rPr>
              <w:t>24</w:t>
            </w:r>
            <w:r w:rsidR="005F121F"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F158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FB095" w14:textId="77777777" w:rsidR="00EE4610" w:rsidRPr="00F327F7" w:rsidRDefault="00EE4610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75C74" w:rsidRPr="00F327F7" w14:paraId="0BE9516A" w14:textId="77777777" w:rsidTr="0079275A">
        <w:trPr>
          <w:trHeight w:val="141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2CA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AB65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Усилвател на мощност - клас D, 8 канала</w:t>
            </w:r>
          </w:p>
          <w:p w14:paraId="40FD1DA1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Мощност: 8 x 500W </w:t>
            </w:r>
          </w:p>
          <w:p w14:paraId="49667E75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Слот за модул за управление</w:t>
            </w:r>
          </w:p>
          <w:p w14:paraId="7C0E2797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Модул за управление</w:t>
            </w:r>
          </w:p>
          <w:p w14:paraId="4611CAEF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Управление по CAN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bus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с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Iris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Net приложение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0F10" w14:textId="77777777" w:rsidR="00475C74" w:rsidRPr="00475C74" w:rsidRDefault="00475C74" w:rsidP="0079275A">
            <w:pPr>
              <w:jc w:val="center"/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A34B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3CDA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75C74" w:rsidRPr="00F327F7" w14:paraId="56090B87" w14:textId="77777777" w:rsidTr="0079275A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F74C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365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Цифров аудио процесор -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смесителна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матрица</w:t>
            </w:r>
          </w:p>
          <w:p w14:paraId="1FF369CB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Свободна конфигурация ( включително FIR)</w:t>
            </w:r>
          </w:p>
          <w:p w14:paraId="582E4AE4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Основна DSP карта - 300 MIPS</w:t>
            </w:r>
          </w:p>
          <w:p w14:paraId="02FBE4DF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Допълнителна карта - 1500 MIPS</w:t>
            </w:r>
          </w:p>
          <w:p w14:paraId="148802E6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4 х 8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in</w:t>
            </w:r>
            <w:proofErr w:type="spellEnd"/>
            <w:r w:rsidRPr="00475C74">
              <w:rPr>
                <w:b w:val="0"/>
                <w:sz w:val="20"/>
                <w:szCs w:val="20"/>
              </w:rPr>
              <w:t>/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out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слота</w:t>
            </w:r>
          </w:p>
          <w:p w14:paraId="40E3FAC3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1 x слот за мрежова аудио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in</w:t>
            </w:r>
            <w:proofErr w:type="spellEnd"/>
            <w:r w:rsidRPr="00475C74">
              <w:rPr>
                <w:b w:val="0"/>
                <w:sz w:val="20"/>
                <w:szCs w:val="20"/>
              </w:rPr>
              <w:t>/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out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карта</w:t>
            </w:r>
          </w:p>
          <w:p w14:paraId="0517E715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LAN порт за управление и конфигурация</w:t>
            </w:r>
          </w:p>
          <w:p w14:paraId="0108B4C0" w14:textId="77777777" w:rsidR="00475C74" w:rsidRPr="00475C74" w:rsidRDefault="00475C74" w:rsidP="00602E46">
            <w:pPr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 xml:space="preserve">CAN </w:t>
            </w:r>
            <w:proofErr w:type="spellStart"/>
            <w:r w:rsidRPr="00475C74">
              <w:rPr>
                <w:b w:val="0"/>
                <w:sz w:val="20"/>
                <w:szCs w:val="20"/>
              </w:rPr>
              <w:t>bus</w:t>
            </w:r>
            <w:proofErr w:type="spellEnd"/>
            <w:r w:rsidRPr="00475C74">
              <w:rPr>
                <w:b w:val="0"/>
                <w:sz w:val="20"/>
                <w:szCs w:val="20"/>
              </w:rPr>
              <w:t xml:space="preserve"> за контролери и управление усилватели</w:t>
            </w:r>
          </w:p>
          <w:p w14:paraId="460ACBFE" w14:textId="77777777" w:rsidR="00475C74" w:rsidRPr="0079275A" w:rsidRDefault="00475C74" w:rsidP="00602E46">
            <w:pPr>
              <w:rPr>
                <w:b w:val="0"/>
                <w:sz w:val="20"/>
                <w:szCs w:val="20"/>
                <w:lang w:val="en-US"/>
              </w:rPr>
            </w:pPr>
            <w:r w:rsidRPr="00475C74">
              <w:rPr>
                <w:b w:val="0"/>
                <w:sz w:val="20"/>
                <w:szCs w:val="20"/>
              </w:rPr>
              <w:t>RS232 , GPIO , USB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A97D" w14:textId="77777777" w:rsidR="00475C74" w:rsidRPr="00475C74" w:rsidRDefault="00475C74" w:rsidP="0079275A">
            <w:pPr>
              <w:jc w:val="center"/>
              <w:rPr>
                <w:b w:val="0"/>
                <w:sz w:val="20"/>
                <w:szCs w:val="20"/>
              </w:rPr>
            </w:pPr>
            <w:r w:rsidRPr="00475C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2FA05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9B4F" w14:textId="77777777" w:rsidR="00475C74" w:rsidRPr="00F327F7" w:rsidRDefault="00475C74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4E0AD733" w14:textId="77777777" w:rsidTr="00477D5B">
        <w:trPr>
          <w:trHeight w:val="39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E1D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40BB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Входна карта по позиция 6</w:t>
            </w:r>
          </w:p>
          <w:p w14:paraId="326E29BD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8 х микрофон/линия електронно балансирани входа с 48V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фантомно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захранване</w:t>
            </w:r>
          </w:p>
          <w:p w14:paraId="47440F67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Конектори - клема</w:t>
            </w:r>
          </w:p>
          <w:p w14:paraId="190FB0CC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Вграден процесор 100 MIPS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E3570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CD6B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989DD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50C71731" w14:textId="77777777" w:rsidTr="00477D5B">
        <w:trPr>
          <w:trHeight w:val="5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94B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9CF3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Изходна карта по позиция 6</w:t>
            </w:r>
          </w:p>
          <w:p w14:paraId="1D40F3CA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8 х линейни електронно балансирани изхода</w:t>
            </w:r>
          </w:p>
          <w:p w14:paraId="5FD55A3B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Конектори - клема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7F13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B620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A245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7CA685EA" w14:textId="77777777" w:rsidTr="00477D5B">
        <w:trPr>
          <w:trHeight w:val="5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2BF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3B1A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Входно изходна карта за мрежово аудио по позиция 6</w:t>
            </w:r>
          </w:p>
          <w:p w14:paraId="64B11362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lastRenderedPageBreak/>
              <w:t>32 входа, 32 изхода за OMNEO мрежа</w:t>
            </w:r>
          </w:p>
          <w:p w14:paraId="7841921D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Съвместимост: DANTE + OCA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58A0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AFCB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C508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1CEEADFD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330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E19C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Контролер за CAN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bus</w:t>
            </w:r>
            <w:proofErr w:type="spellEnd"/>
          </w:p>
          <w:p w14:paraId="504CE7DA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Системно съвместим с процесора от позиция 6</w:t>
            </w:r>
          </w:p>
          <w:p w14:paraId="3167694B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Съгласува до три контролни панела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F2694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EEC7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4187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3D76D465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380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8F02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Стенен контролен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панeл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- 4 бутона + 2 бутона за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ниворегулатор</w:t>
            </w:r>
            <w:proofErr w:type="spellEnd"/>
          </w:p>
          <w:p w14:paraId="6B94FA78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4 LED индикатора + 4LED индикатора за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ниворегулатор</w:t>
            </w:r>
            <w:proofErr w:type="spellEnd"/>
          </w:p>
          <w:p w14:paraId="4D59B705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Работи с контролер PWS-C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F1B1A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7794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5F62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0F843917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D76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586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Стенен контролен панел - 6 бутона, 6 LED индикатора</w:t>
            </w:r>
          </w:p>
          <w:p w14:paraId="75616A23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Работи с контролер PWS-C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1A5F2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7F7AD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7B9E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1D3FC54F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EEB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E39E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Тактилен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дисплей за управление на процесора по позиция 6</w:t>
            </w:r>
          </w:p>
          <w:p w14:paraId="7BBCDA7E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Размер: 5.7”</w:t>
            </w:r>
          </w:p>
          <w:p w14:paraId="17171986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Конфигурация на потребителски интерфейс и управление с IRIS Net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AE5FF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49F2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8860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58AEC417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9E6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E9FF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Аудио възпроизвеждащо/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записвашо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устройство</w:t>
            </w:r>
          </w:p>
          <w:p w14:paraId="129BB36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Медии: CD , 2 слота SD XC  карти</w:t>
            </w:r>
          </w:p>
          <w:p w14:paraId="7A3D5E9C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Мрежови функции; FTP клиент или сървър</w:t>
            </w:r>
          </w:p>
          <w:p w14:paraId="1F6386BA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Входове: 2 х микрофон /линия балансирани; 2 линейни небалансирани, AES/EBU, SPDIF</w:t>
            </w:r>
          </w:p>
          <w:p w14:paraId="4834516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Изходи: 2 х линейни балансирани , 2 линейни небалансирани, AES/EBU, SPDIF</w:t>
            </w:r>
          </w:p>
          <w:p w14:paraId="1A22DED7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Слот за допълнителен входно/изходен модул</w:t>
            </w:r>
          </w:p>
          <w:p w14:paraId="46CBA776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Управление: Контролен панел, RS232, LAN,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Parallel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( GPIO) , Мобилни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у-ва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42D0A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0A3F1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F6B7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1D041DAF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8B4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5CC5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Входно/изходен модул по позиция 14</w:t>
            </w:r>
          </w:p>
          <w:p w14:paraId="2E37C11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Dante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2 входа, 2 изхода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784D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1F49F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38A7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0EAB826F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333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D016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Контролен панел по позиция 14</w:t>
            </w:r>
          </w:p>
          <w:p w14:paraId="41D5BD8D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Връзка по RS232 ( включително захранване)</w:t>
            </w:r>
          </w:p>
          <w:p w14:paraId="3FD590BB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Цветен LCD дисплей / 12 функционални бутона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E2CD9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75A5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1BAD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5D1ADDA4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3D8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B628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Активни аудио монитори - чифт</w:t>
            </w:r>
          </w:p>
          <w:p w14:paraId="7CEC23EC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Подбрана двойка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near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field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монитори</w:t>
            </w:r>
          </w:p>
          <w:p w14:paraId="0A2B1DA2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Двулентова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система; лентов HF говорител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C7DEF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8087F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E5B4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623AEBA5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FB5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6881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Аудио ЦАП </w:t>
            </w:r>
          </w:p>
          <w:p w14:paraId="611E1053" w14:textId="77777777" w:rsidR="00BD0C03" w:rsidRDefault="0079275A" w:rsidP="00602E46">
            <w:pPr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Dante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in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primary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; </w:t>
            </w:r>
            <w:proofErr w:type="spellStart"/>
            <w:r w:rsidRPr="0079275A">
              <w:rPr>
                <w:b w:val="0"/>
                <w:sz w:val="20"/>
                <w:szCs w:val="20"/>
              </w:rPr>
              <w:t>secondary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) ; </w:t>
            </w:r>
          </w:p>
          <w:p w14:paraId="59653CD5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8 x линеен балансиран изход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B9AD0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D276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DBD8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3C706F0B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4A7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F9E0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Персонален компютър за управление на системата</w:t>
            </w:r>
          </w:p>
          <w:p w14:paraId="66B9CA7C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proofErr w:type="spellStart"/>
            <w:r w:rsidRPr="0079275A">
              <w:rPr>
                <w:b w:val="0"/>
                <w:sz w:val="20"/>
                <w:szCs w:val="20"/>
              </w:rPr>
              <w:t>Спесификация</w:t>
            </w:r>
            <w:proofErr w:type="spellEnd"/>
            <w:r w:rsidRPr="0079275A">
              <w:rPr>
                <w:b w:val="0"/>
                <w:sz w:val="20"/>
                <w:szCs w:val="20"/>
              </w:rPr>
              <w:t xml:space="preserve"> според изискванията за приложение IRIS Net</w:t>
            </w:r>
          </w:p>
          <w:p w14:paraId="0099D529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Комплект с KVM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33EC4" w14:textId="77777777" w:rsid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33DBB9E0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8F19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5D34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003AF3AB" w14:textId="77777777" w:rsidTr="005E4A4F">
        <w:trPr>
          <w:trHeight w:val="5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E61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20.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70B8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 xml:space="preserve">Мрежово оборудване за DANTE аудио мрежа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528BF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026E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EDDAC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9275A" w:rsidRPr="00F327F7" w14:paraId="40FE4DCD" w14:textId="77777777" w:rsidTr="00477D5B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4F9" w14:textId="77777777" w:rsidR="0079275A" w:rsidRPr="0079275A" w:rsidRDefault="0079275A" w:rsidP="00477D5B">
            <w:pPr>
              <w:jc w:val="right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AF5" w14:textId="77777777" w:rsidR="0079275A" w:rsidRPr="0079275A" w:rsidRDefault="0079275A" w:rsidP="00602E46">
            <w:pPr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Комплект монтажни аксесоари, кабели, конектори и др.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8ECAA" w14:textId="77777777" w:rsidR="0079275A" w:rsidRPr="0079275A" w:rsidRDefault="0079275A" w:rsidP="00477D5B">
            <w:pPr>
              <w:jc w:val="center"/>
              <w:rPr>
                <w:b w:val="0"/>
                <w:sz w:val="20"/>
                <w:szCs w:val="20"/>
              </w:rPr>
            </w:pPr>
            <w:r w:rsidRPr="0079275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C106C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D0D5" w14:textId="77777777" w:rsidR="0079275A" w:rsidRPr="00F327F7" w:rsidRDefault="0079275A" w:rsidP="00477D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76FB83D1" w14:textId="77777777" w:rsidR="00D82D28" w:rsidRPr="00D82D28" w:rsidRDefault="00D82D28" w:rsidP="00D82D28">
      <w:pPr>
        <w:suppressAutoHyphens/>
        <w:jc w:val="both"/>
        <w:rPr>
          <w:b w:val="0"/>
        </w:rPr>
      </w:pPr>
    </w:p>
    <w:p w14:paraId="29FCDAAB" w14:textId="77777777" w:rsidR="00E10805" w:rsidRDefault="00E10805" w:rsidP="00E10805">
      <w:pPr>
        <w:suppressAutoHyphens/>
        <w:ind w:firstLine="567"/>
        <w:jc w:val="both"/>
        <w:rPr>
          <w:b w:val="0"/>
          <w:sz w:val="20"/>
          <w:szCs w:val="20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 xml:space="preserve">за </w:t>
      </w:r>
      <w:r>
        <w:rPr>
          <w:b w:val="0"/>
          <w:sz w:val="20"/>
          <w:szCs w:val="20"/>
        </w:rPr>
        <w:t xml:space="preserve">озвучителната </w:t>
      </w:r>
      <w:r w:rsidRPr="00E10805">
        <w:rPr>
          <w:b w:val="0"/>
          <w:sz w:val="20"/>
          <w:szCs w:val="20"/>
        </w:rPr>
        <w:t>подсистема</w:t>
      </w:r>
      <w:r w:rsidR="002A37B5">
        <w:rPr>
          <w:b w:val="0"/>
          <w:sz w:val="20"/>
          <w:szCs w:val="20"/>
        </w:rPr>
        <w:t xml:space="preserve"> на пленарната зала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</w:t>
      </w:r>
      <w:r w:rsidR="00D67417" w:rsidRPr="00D67417">
        <w:rPr>
          <w:b w:val="0"/>
          <w:bCs/>
          <w:sz w:val="20"/>
          <w:szCs w:val="20"/>
        </w:rPr>
        <w:t>У</w:t>
      </w:r>
      <w:r w:rsidR="00D67417">
        <w:rPr>
          <w:b w:val="0"/>
          <w:bCs/>
          <w:sz w:val="20"/>
          <w:szCs w:val="20"/>
        </w:rPr>
        <w:t>частникът</w:t>
      </w:r>
      <w:r w:rsidR="00D67417" w:rsidRPr="00D67417">
        <w:rPr>
          <w:b w:val="0"/>
          <w:bCs/>
          <w:sz w:val="20"/>
          <w:szCs w:val="20"/>
        </w:rPr>
        <w:t xml:space="preserve"> </w:t>
      </w:r>
      <w:r w:rsidR="00D67417">
        <w:rPr>
          <w:b w:val="0"/>
          <w:bCs/>
          <w:sz w:val="20"/>
          <w:szCs w:val="20"/>
        </w:rPr>
        <w:t>задължително посочва</w:t>
      </w:r>
      <w:r w:rsidR="00D67417" w:rsidRPr="00D67417">
        <w:rPr>
          <w:b w:val="0"/>
          <w:bCs/>
          <w:sz w:val="20"/>
          <w:szCs w:val="20"/>
        </w:rPr>
        <w:t xml:space="preserve"> </w:t>
      </w:r>
      <w:r w:rsidR="00D67417">
        <w:rPr>
          <w:b w:val="0"/>
          <w:bCs/>
          <w:sz w:val="20"/>
          <w:szCs w:val="20"/>
        </w:rPr>
        <w:t>партидният номер на производителя</w:t>
      </w:r>
      <w:r w:rsidR="00D67417" w:rsidRPr="00D67417">
        <w:rPr>
          <w:b w:val="0"/>
          <w:bCs/>
          <w:sz w:val="20"/>
          <w:szCs w:val="20"/>
        </w:rPr>
        <w:t xml:space="preserve"> на предлаганото оборудване. </w:t>
      </w:r>
      <w:r w:rsidRPr="00E10805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645DA1C5" w14:textId="77777777" w:rsidR="00D82D28" w:rsidRDefault="00D82D28" w:rsidP="00D82D28">
      <w:pPr>
        <w:suppressAutoHyphens/>
        <w:jc w:val="both"/>
        <w:rPr>
          <w:b w:val="0"/>
        </w:rPr>
      </w:pPr>
    </w:p>
    <w:p w14:paraId="7713DFA0" w14:textId="77777777" w:rsidR="00D82D28" w:rsidRDefault="00D82D28" w:rsidP="00D82D28">
      <w:pPr>
        <w:suppressAutoHyphens/>
        <w:jc w:val="both"/>
        <w:rPr>
          <w:b w:val="0"/>
        </w:rPr>
      </w:pPr>
    </w:p>
    <w:tbl>
      <w:tblPr>
        <w:tblStyle w:val="TableGrid1"/>
        <w:tblW w:w="9464" w:type="dxa"/>
        <w:tblLayout w:type="fixed"/>
        <w:tblLook w:val="04A0" w:firstRow="1" w:lastRow="0" w:firstColumn="1" w:lastColumn="0" w:noHBand="0" w:noVBand="1"/>
      </w:tblPr>
      <w:tblGrid>
        <w:gridCol w:w="528"/>
        <w:gridCol w:w="3833"/>
        <w:gridCol w:w="1134"/>
        <w:gridCol w:w="1984"/>
        <w:gridCol w:w="1985"/>
      </w:tblGrid>
      <w:tr w:rsidR="00BA547A" w:rsidRPr="00BA547A" w14:paraId="454E2239" w14:textId="77777777" w:rsidTr="00BD0C03">
        <w:trPr>
          <w:tblHeader/>
        </w:trPr>
        <w:tc>
          <w:tcPr>
            <w:tcW w:w="528" w:type="dxa"/>
            <w:shd w:val="clear" w:color="auto" w:fill="BFBFBF" w:themeFill="background1" w:themeFillShade="BF"/>
          </w:tcPr>
          <w:p w14:paraId="5076EDE4" w14:textId="77777777" w:rsidR="00BA547A" w:rsidRPr="00BA547A" w:rsidRDefault="00BA547A" w:rsidP="005F121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  <w:t>III.</w:t>
            </w:r>
          </w:p>
        </w:tc>
        <w:tc>
          <w:tcPr>
            <w:tcW w:w="8936" w:type="dxa"/>
            <w:gridSpan w:val="4"/>
            <w:shd w:val="clear" w:color="auto" w:fill="BFBFBF" w:themeFill="background1" w:themeFillShade="BF"/>
          </w:tcPr>
          <w:p w14:paraId="7D912BE6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BA547A">
              <w:rPr>
                <w:lang w:val="bg-BG"/>
              </w:rPr>
              <w:t>Дискусионна подсистема</w:t>
            </w:r>
          </w:p>
        </w:tc>
      </w:tr>
      <w:tr w:rsidR="002648D4" w:rsidRPr="00BA547A" w14:paraId="13C4EE78" w14:textId="77777777" w:rsidTr="00BD0C03">
        <w:trPr>
          <w:tblHeader/>
        </w:trPr>
        <w:tc>
          <w:tcPr>
            <w:tcW w:w="9464" w:type="dxa"/>
            <w:gridSpan w:val="5"/>
            <w:shd w:val="clear" w:color="auto" w:fill="BFBFBF" w:themeFill="background1" w:themeFillShade="BF"/>
          </w:tcPr>
          <w:p w14:paraId="6183AE5C" w14:textId="77777777" w:rsidR="002648D4" w:rsidRPr="00BA547A" w:rsidRDefault="002648D4" w:rsidP="00BA547A">
            <w:pPr>
              <w:ind w:left="-108" w:right="-108"/>
              <w:jc w:val="center"/>
              <w:rPr>
                <w:rFonts w:eastAsia="Calibri"/>
                <w:bCs/>
                <w:color w:val="000000"/>
                <w:lang w:val="bg-BG" w:eastAsia="en-US"/>
              </w:rPr>
            </w:pPr>
            <w:r w:rsidRPr="00BA547A">
              <w:rPr>
                <w:lang w:val="bg-BG"/>
              </w:rPr>
              <w:t>Дискусионна подсистема - централно оборудване</w:t>
            </w:r>
          </w:p>
        </w:tc>
      </w:tr>
      <w:tr w:rsidR="00A320E9" w:rsidRPr="00BA547A" w14:paraId="1242266C" w14:textId="77777777" w:rsidTr="00BD0C03">
        <w:trPr>
          <w:tblHeader/>
        </w:trPr>
        <w:tc>
          <w:tcPr>
            <w:tcW w:w="528" w:type="dxa"/>
            <w:vAlign w:val="center"/>
          </w:tcPr>
          <w:p w14:paraId="04FD2C6B" w14:textId="77777777" w:rsidR="00A320E9" w:rsidRPr="00BA547A" w:rsidRDefault="00A320E9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BA547A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833" w:type="dxa"/>
            <w:vAlign w:val="center"/>
          </w:tcPr>
          <w:p w14:paraId="7F9DA889" w14:textId="77777777" w:rsidR="00A320E9" w:rsidRPr="00BA547A" w:rsidRDefault="00A320E9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BA547A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5E577B4A" w14:textId="77777777" w:rsidR="00A320E9" w:rsidRPr="00BA547A" w:rsidRDefault="00A320E9" w:rsidP="00477D5B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BA547A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5D21B8E5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D73E1A">
              <w:rPr>
                <w:sz w:val="20"/>
                <w:szCs w:val="20"/>
              </w:rPr>
              <w:t>Технически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параметри</w:t>
            </w:r>
            <w:proofErr w:type="spellEnd"/>
            <w:r w:rsidRPr="00D73E1A">
              <w:rPr>
                <w:sz w:val="20"/>
                <w:szCs w:val="20"/>
              </w:rPr>
              <w:t xml:space="preserve"> и </w:t>
            </w:r>
            <w:proofErr w:type="spellStart"/>
            <w:r w:rsidRPr="00D73E1A">
              <w:rPr>
                <w:sz w:val="20"/>
                <w:szCs w:val="20"/>
              </w:rPr>
              <w:t>характеристики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на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предл</w:t>
            </w:r>
            <w:r>
              <w:rPr>
                <w:sz w:val="20"/>
                <w:szCs w:val="20"/>
              </w:rPr>
              <w:t>аганото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985" w:type="dxa"/>
            <w:vAlign w:val="center"/>
          </w:tcPr>
          <w:p w14:paraId="72581E94" w14:textId="77777777" w:rsidR="006D1D4D" w:rsidRPr="00F945E1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3999F745" w14:textId="77777777" w:rsidR="006D1D4D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  <w:r>
              <w:rPr>
                <w:sz w:val="20"/>
                <w:szCs w:val="20"/>
              </w:rPr>
              <w:t>/</w:t>
            </w:r>
          </w:p>
          <w:p w14:paraId="4C988564" w14:textId="38A67E5E" w:rsidR="00A320E9" w:rsidRPr="003D16C0" w:rsidRDefault="006D1D4D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партиден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</w:p>
        </w:tc>
      </w:tr>
      <w:tr w:rsidR="00BA547A" w:rsidRPr="00BA547A" w14:paraId="16D96765" w14:textId="77777777" w:rsidTr="00BA547A">
        <w:trPr>
          <w:trHeight w:val="6049"/>
        </w:trPr>
        <w:tc>
          <w:tcPr>
            <w:tcW w:w="528" w:type="dxa"/>
          </w:tcPr>
          <w:p w14:paraId="0EC8AF97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33" w:type="dxa"/>
          </w:tcPr>
          <w:p w14:paraId="4404E9B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Централно устройство за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конферентна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система</w:t>
            </w:r>
          </w:p>
          <w:p w14:paraId="0B87756A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  <w:p w14:paraId="66B02C1C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Цифрова система -подържа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floor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+31 аудио канала</w:t>
            </w:r>
          </w:p>
          <w:p w14:paraId="0F992EC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LCD двуредов дисплей и въртящ се бутон за настройка</w:t>
            </w:r>
          </w:p>
          <w:p w14:paraId="02A349E7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Интерфейси: </w:t>
            </w:r>
          </w:p>
          <w:p w14:paraId="4D56E7B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3 х шлейф дискусионни пултове; </w:t>
            </w:r>
          </w:p>
          <w:p w14:paraId="1A03B47E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x оптичен шлейф за системни устройства;</w:t>
            </w:r>
          </w:p>
          <w:p w14:paraId="1B3016EC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х небалансиран линейни входа ( 2 x RCA); </w:t>
            </w:r>
          </w:p>
          <w:p w14:paraId="1EEC2AB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х небалансиран линейни изхода ( 2 x RCA); </w:t>
            </w:r>
          </w:p>
          <w:p w14:paraId="652F4CD3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х балансиран изход ( XLR ), 2 х балансиран вход ( XLR ); </w:t>
            </w:r>
          </w:p>
          <w:p w14:paraId="62A32A2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LAN, RS 232.</w:t>
            </w:r>
          </w:p>
          <w:p w14:paraId="2894B21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Режими: </w:t>
            </w:r>
          </w:p>
          <w:p w14:paraId="6B80343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Свободен (с избор на брой едновременно работещи микрофона);</w:t>
            </w:r>
          </w:p>
          <w:p w14:paraId="305F9CA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Отнемане на думата FIFO;</w:t>
            </w:r>
          </w:p>
          <w:p w14:paraId="5F09DD47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Гласово активиране;</w:t>
            </w:r>
          </w:p>
          <w:p w14:paraId="187ADD7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РТТ - задържане на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микрофония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бутон;</w:t>
            </w:r>
          </w:p>
          <w:p w14:paraId="3C8FBF1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19''rack (с включени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71A244B8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79333A9B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D5C3E93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06080F27" w14:textId="77777777" w:rsidTr="00BA547A">
        <w:tc>
          <w:tcPr>
            <w:tcW w:w="528" w:type="dxa"/>
          </w:tcPr>
          <w:p w14:paraId="2D6046F0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33" w:type="dxa"/>
          </w:tcPr>
          <w:p w14:paraId="618E365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Допълнителен захранващ модул за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конферентна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система</w:t>
            </w:r>
          </w:p>
          <w:p w14:paraId="27C7503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Съвместим с модула по позиция 1</w:t>
            </w:r>
          </w:p>
          <w:p w14:paraId="245D390E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3 х шлейф дискусионни пултове - 85W всеки</w:t>
            </w:r>
          </w:p>
          <w:p w14:paraId="2762973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Вграден системен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шлейфов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сплитер</w:t>
            </w:r>
            <w:proofErr w:type="spellEnd"/>
          </w:p>
          <w:p w14:paraId="0C4FFD9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Автоматично изключване при изключване на централното устройство</w:t>
            </w:r>
          </w:p>
        </w:tc>
        <w:tc>
          <w:tcPr>
            <w:tcW w:w="1134" w:type="dxa"/>
          </w:tcPr>
          <w:p w14:paraId="73C12156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7</w:t>
            </w:r>
          </w:p>
        </w:tc>
        <w:tc>
          <w:tcPr>
            <w:tcW w:w="1984" w:type="dxa"/>
          </w:tcPr>
          <w:p w14:paraId="5328CE03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F7426F9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4C957D5E" w14:textId="77777777" w:rsidTr="00BA547A">
        <w:trPr>
          <w:trHeight w:val="1952"/>
        </w:trPr>
        <w:tc>
          <w:tcPr>
            <w:tcW w:w="528" w:type="dxa"/>
          </w:tcPr>
          <w:p w14:paraId="7E3A05D5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3.</w:t>
            </w:r>
          </w:p>
        </w:tc>
        <w:tc>
          <w:tcPr>
            <w:tcW w:w="3833" w:type="dxa"/>
          </w:tcPr>
          <w:p w14:paraId="12FEC533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Аудио разширител за цифрова дискусионна система</w:t>
            </w:r>
          </w:p>
          <w:p w14:paraId="52E0031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LCD двуредов дисплей и въртящ се бутон за настройка</w:t>
            </w:r>
          </w:p>
          <w:p w14:paraId="76E2F007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Интерфейси: </w:t>
            </w:r>
          </w:p>
          <w:p w14:paraId="7B1F2D9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RJ45 OMNEO (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Dante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+ OCA);</w:t>
            </w:r>
          </w:p>
          <w:p w14:paraId="7625974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 x логически входа ( GPI - клема);</w:t>
            </w:r>
          </w:p>
          <w:p w14:paraId="1B2893DF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 x логически изхода ( GPO - клема);</w:t>
            </w:r>
          </w:p>
          <w:p w14:paraId="7EBDA434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Мониторен изход за слушалки;</w:t>
            </w:r>
          </w:p>
          <w:p w14:paraId="4C51690F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6A383C30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A69F22E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D7C820A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258ECD2A" w14:textId="77777777" w:rsidTr="00BA547A">
        <w:trPr>
          <w:trHeight w:val="858"/>
        </w:trPr>
        <w:tc>
          <w:tcPr>
            <w:tcW w:w="528" w:type="dxa"/>
          </w:tcPr>
          <w:p w14:paraId="1DF760C8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833" w:type="dxa"/>
          </w:tcPr>
          <w:p w14:paraId="3648A62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Системен кабел - централни устройства</w:t>
            </w:r>
          </w:p>
          <w:p w14:paraId="1C1A392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Оптично - меден специализиран за устройствата по позиции 1, 3 </w:t>
            </w:r>
          </w:p>
          <w:p w14:paraId="350F35A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Дължина – 0.5 м</w:t>
            </w:r>
          </w:p>
        </w:tc>
        <w:tc>
          <w:tcPr>
            <w:tcW w:w="1134" w:type="dxa"/>
          </w:tcPr>
          <w:p w14:paraId="23893EA0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</w:t>
            </w:r>
          </w:p>
        </w:tc>
        <w:tc>
          <w:tcPr>
            <w:tcW w:w="1984" w:type="dxa"/>
          </w:tcPr>
          <w:p w14:paraId="6334517F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9275904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7D4BE256" w14:textId="77777777" w:rsidTr="00BA547A">
        <w:trPr>
          <w:trHeight w:val="700"/>
        </w:trPr>
        <w:tc>
          <w:tcPr>
            <w:tcW w:w="528" w:type="dxa"/>
          </w:tcPr>
          <w:p w14:paraId="72618E82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5.</w:t>
            </w:r>
          </w:p>
        </w:tc>
        <w:tc>
          <w:tcPr>
            <w:tcW w:w="3833" w:type="dxa"/>
          </w:tcPr>
          <w:p w14:paraId="23A511A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Системен кабел - централни устройства</w:t>
            </w:r>
          </w:p>
          <w:p w14:paraId="0EA31A6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Оптично - меден специализиран за устройствата по позиции 1, 3 </w:t>
            </w:r>
          </w:p>
          <w:p w14:paraId="22386FA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Дължина – 2 м</w:t>
            </w:r>
          </w:p>
        </w:tc>
        <w:tc>
          <w:tcPr>
            <w:tcW w:w="1134" w:type="dxa"/>
          </w:tcPr>
          <w:p w14:paraId="6A204723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355F203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332574C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72561B80" w14:textId="77777777" w:rsidTr="00BA547A">
        <w:tc>
          <w:tcPr>
            <w:tcW w:w="528" w:type="dxa"/>
          </w:tcPr>
          <w:p w14:paraId="6336F460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833" w:type="dxa"/>
          </w:tcPr>
          <w:p w14:paraId="4E49FFE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Насочен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отклонител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системен шлейф</w:t>
            </w:r>
          </w:p>
          <w:p w14:paraId="07EA685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Системен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шлейфов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вход/изход и 2 x изхода за дискусионни устройства 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подщлейф</w:t>
            </w:r>
            <w:proofErr w:type="spellEnd"/>
          </w:p>
        </w:tc>
        <w:tc>
          <w:tcPr>
            <w:tcW w:w="1134" w:type="dxa"/>
          </w:tcPr>
          <w:p w14:paraId="46B22A13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3C04EB87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3CC5E9B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0A73331F" w14:textId="77777777" w:rsidTr="00BA547A">
        <w:tc>
          <w:tcPr>
            <w:tcW w:w="528" w:type="dxa"/>
          </w:tcPr>
          <w:p w14:paraId="6C69EA5E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833" w:type="dxa"/>
          </w:tcPr>
          <w:p w14:paraId="3651158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Цифров аудио процесор -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смесителна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матрица</w:t>
            </w:r>
          </w:p>
          <w:p w14:paraId="5FB2CB5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Свободна конфигурация ( включително FIR)</w:t>
            </w:r>
          </w:p>
          <w:p w14:paraId="69304590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Основна DSP карта - 300 MIPS</w:t>
            </w:r>
          </w:p>
          <w:p w14:paraId="7BE9878A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Допълнителна карта - 1500 MIPS</w:t>
            </w:r>
          </w:p>
          <w:p w14:paraId="4901BE5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 х 8in/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слота</w:t>
            </w:r>
          </w:p>
          <w:p w14:paraId="62F0816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1 x слот за мрежова аудио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in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/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карта</w:t>
            </w:r>
          </w:p>
          <w:p w14:paraId="3FA105D0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LAN порт за управление и конфигурация</w:t>
            </w:r>
          </w:p>
          <w:p w14:paraId="1F68DBA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CAN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bus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контролери и управление усилватели</w:t>
            </w:r>
          </w:p>
          <w:p w14:paraId="14BF360A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RS232 , GPIO , USB</w:t>
            </w:r>
          </w:p>
          <w:p w14:paraId="0688E31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4C7CD1CE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6B89AD9D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BD661D0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5B7707E6" w14:textId="77777777" w:rsidTr="00BA547A">
        <w:tc>
          <w:tcPr>
            <w:tcW w:w="528" w:type="dxa"/>
          </w:tcPr>
          <w:p w14:paraId="007CD57A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833" w:type="dxa"/>
          </w:tcPr>
          <w:p w14:paraId="5016590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7</w:t>
            </w:r>
          </w:p>
          <w:p w14:paraId="0463164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8 х микрофон/линия електронно балансирани входа с 48V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фантомно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захранване</w:t>
            </w:r>
          </w:p>
          <w:p w14:paraId="685961F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Конектори - клема</w:t>
            </w:r>
          </w:p>
        </w:tc>
        <w:tc>
          <w:tcPr>
            <w:tcW w:w="1134" w:type="dxa"/>
          </w:tcPr>
          <w:p w14:paraId="48108DA9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3E175E11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1808B91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77BEBDFD" w14:textId="77777777" w:rsidTr="00BA547A">
        <w:tc>
          <w:tcPr>
            <w:tcW w:w="528" w:type="dxa"/>
          </w:tcPr>
          <w:p w14:paraId="0076F4AD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833" w:type="dxa"/>
          </w:tcPr>
          <w:p w14:paraId="6E95367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Входно изходна карта за мрежово аудио по позиция 7</w:t>
            </w:r>
          </w:p>
          <w:p w14:paraId="6D572DC0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32 входа, 32 изхода за OMNEO мрежа</w:t>
            </w:r>
          </w:p>
          <w:p w14:paraId="4482FEE2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Съвместимост: DANTE + OCA</w:t>
            </w:r>
          </w:p>
        </w:tc>
        <w:tc>
          <w:tcPr>
            <w:tcW w:w="1134" w:type="dxa"/>
          </w:tcPr>
          <w:p w14:paraId="7078FFBC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6CF7D51E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AB7C99E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00A963C0" w14:textId="77777777" w:rsidTr="00BA547A">
        <w:tc>
          <w:tcPr>
            <w:tcW w:w="528" w:type="dxa"/>
          </w:tcPr>
          <w:p w14:paraId="6B8B7C08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10.</w:t>
            </w:r>
          </w:p>
        </w:tc>
        <w:tc>
          <w:tcPr>
            <w:tcW w:w="3833" w:type="dxa"/>
          </w:tcPr>
          <w:p w14:paraId="6122391D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Усилвател на мощност</w:t>
            </w:r>
          </w:p>
          <w:p w14:paraId="78F5F143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Мощност: 250W/100V</w:t>
            </w:r>
          </w:p>
          <w:p w14:paraId="0E358E7B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Инсталационен - клема конектори, регулатори на заден панел</w:t>
            </w:r>
          </w:p>
          <w:p w14:paraId="37A7B0F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373CDAFC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2</w:t>
            </w:r>
          </w:p>
        </w:tc>
        <w:tc>
          <w:tcPr>
            <w:tcW w:w="1984" w:type="dxa"/>
          </w:tcPr>
          <w:p w14:paraId="34A9B490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D80C8EF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0922BCCD" w14:textId="77777777" w:rsidTr="00BA547A">
        <w:trPr>
          <w:trHeight w:val="596"/>
        </w:trPr>
        <w:tc>
          <w:tcPr>
            <w:tcW w:w="528" w:type="dxa"/>
          </w:tcPr>
          <w:p w14:paraId="7D647804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11.</w:t>
            </w:r>
          </w:p>
        </w:tc>
        <w:tc>
          <w:tcPr>
            <w:tcW w:w="3833" w:type="dxa"/>
          </w:tcPr>
          <w:p w14:paraId="125D254C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Софтуер за управление и настройка на цифрова дискусионна система</w:t>
            </w:r>
          </w:p>
          <w:p w14:paraId="1A6C8C9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Основен модул - инсталационна платформа / Електронен лиценз</w:t>
            </w:r>
          </w:p>
        </w:tc>
        <w:tc>
          <w:tcPr>
            <w:tcW w:w="1134" w:type="dxa"/>
          </w:tcPr>
          <w:p w14:paraId="5159FDE7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46E7597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CA1E033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7C6DCBFF" w14:textId="77777777" w:rsidTr="00BA547A">
        <w:tc>
          <w:tcPr>
            <w:tcW w:w="528" w:type="dxa"/>
          </w:tcPr>
          <w:p w14:paraId="14B1C7C3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12.</w:t>
            </w:r>
          </w:p>
        </w:tc>
        <w:tc>
          <w:tcPr>
            <w:tcW w:w="3833" w:type="dxa"/>
          </w:tcPr>
          <w:p w14:paraId="03493BAA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Софтуер за управление и настройка на цифрова дискусионна система</w:t>
            </w:r>
          </w:p>
          <w:p w14:paraId="2B82A899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Модул за синоптично управление на дискусионни пултове / Електронен лиценз</w:t>
            </w:r>
          </w:p>
        </w:tc>
        <w:tc>
          <w:tcPr>
            <w:tcW w:w="1134" w:type="dxa"/>
          </w:tcPr>
          <w:p w14:paraId="4E8AC622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3CDFDAF2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2DF5286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21A95FAC" w14:textId="77777777" w:rsidTr="00BA547A">
        <w:tc>
          <w:tcPr>
            <w:tcW w:w="528" w:type="dxa"/>
          </w:tcPr>
          <w:p w14:paraId="1B37F671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13.</w:t>
            </w:r>
          </w:p>
        </w:tc>
        <w:tc>
          <w:tcPr>
            <w:tcW w:w="3833" w:type="dxa"/>
          </w:tcPr>
          <w:p w14:paraId="4CF609D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Лиценз за взаимодействие с външна система за управление</w:t>
            </w:r>
          </w:p>
        </w:tc>
        <w:tc>
          <w:tcPr>
            <w:tcW w:w="1134" w:type="dxa"/>
          </w:tcPr>
          <w:p w14:paraId="15E37CAE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5332EC50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3A08F61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49F7F008" w14:textId="77777777" w:rsidTr="00BA547A">
        <w:tc>
          <w:tcPr>
            <w:tcW w:w="528" w:type="dxa"/>
          </w:tcPr>
          <w:p w14:paraId="79C7FE61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14.</w:t>
            </w:r>
          </w:p>
        </w:tc>
        <w:tc>
          <w:tcPr>
            <w:tcW w:w="3833" w:type="dxa"/>
          </w:tcPr>
          <w:p w14:paraId="0876D896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Основен процесор за контролна система</w:t>
            </w:r>
          </w:p>
          <w:p w14:paraId="525FA40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Портове:</w:t>
            </w:r>
          </w:p>
          <w:p w14:paraId="3A243021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3 x RS232,422,485, 8 x IR, 8 x </w:t>
            </w:r>
            <w:proofErr w:type="spellStart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Rel</w:t>
            </w:r>
            <w:proofErr w:type="spellEnd"/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, 8 x GPIO</w:t>
            </w:r>
          </w:p>
        </w:tc>
        <w:tc>
          <w:tcPr>
            <w:tcW w:w="1134" w:type="dxa"/>
          </w:tcPr>
          <w:p w14:paraId="19573370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415D142C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ADBB693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1F426176" w14:textId="77777777" w:rsidTr="00BA547A">
        <w:tc>
          <w:tcPr>
            <w:tcW w:w="528" w:type="dxa"/>
          </w:tcPr>
          <w:p w14:paraId="47C03973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15.</w:t>
            </w:r>
          </w:p>
        </w:tc>
        <w:tc>
          <w:tcPr>
            <w:tcW w:w="3833" w:type="dxa"/>
          </w:tcPr>
          <w:p w14:paraId="3468C2C0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Персонален компютър - според изискванията на приложенията по позиции 11 и 12.</w:t>
            </w:r>
          </w:p>
          <w:p w14:paraId="32040EA7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OS Windows</w:t>
            </w:r>
          </w:p>
          <w:p w14:paraId="60B2DA68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с KVM</w:t>
            </w:r>
          </w:p>
        </w:tc>
        <w:tc>
          <w:tcPr>
            <w:tcW w:w="1134" w:type="dxa"/>
          </w:tcPr>
          <w:p w14:paraId="4871BB65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4E2EF5F2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A9E2019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BA547A" w14:paraId="45006AEE" w14:textId="77777777" w:rsidTr="00BA547A">
        <w:tc>
          <w:tcPr>
            <w:tcW w:w="528" w:type="dxa"/>
          </w:tcPr>
          <w:p w14:paraId="50A1A171" w14:textId="77777777" w:rsidR="00BA547A" w:rsidRPr="005F121F" w:rsidRDefault="00BA547A" w:rsidP="005F121F">
            <w:pPr>
              <w:jc w:val="right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16.</w:t>
            </w:r>
          </w:p>
        </w:tc>
        <w:tc>
          <w:tcPr>
            <w:tcW w:w="3833" w:type="dxa"/>
          </w:tcPr>
          <w:p w14:paraId="63BB4105" w14:textId="77777777" w:rsidR="00BA547A" w:rsidRPr="005F121F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аксесоари, кабели, конектори и др.</w:t>
            </w:r>
          </w:p>
        </w:tc>
        <w:tc>
          <w:tcPr>
            <w:tcW w:w="1134" w:type="dxa"/>
          </w:tcPr>
          <w:p w14:paraId="21BA35E9" w14:textId="77777777" w:rsidR="00BA547A" w:rsidRPr="005F121F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5F12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FB2DDFE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BFB5BE1" w14:textId="77777777" w:rsidR="00BA547A" w:rsidRPr="00BA547A" w:rsidRDefault="00BA547A" w:rsidP="00BA547A">
            <w:pPr>
              <w:ind w:left="-108" w:right="-108"/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3C12FC09" w14:textId="77777777" w:rsidR="005F121F" w:rsidRPr="00EE4610" w:rsidRDefault="005F121F" w:rsidP="00416730">
      <w:pPr>
        <w:pStyle w:val="NoSpacing"/>
        <w:spacing w:after="240" w:line="264" w:lineRule="auto"/>
        <w:jc w:val="both"/>
        <w:rPr>
          <w:b w:val="0"/>
        </w:rPr>
      </w:pPr>
    </w:p>
    <w:tbl>
      <w:tblPr>
        <w:tblStyle w:val="TableGrid2"/>
        <w:tblW w:w="9464" w:type="dxa"/>
        <w:tblLayout w:type="fixed"/>
        <w:tblLook w:val="04A0" w:firstRow="1" w:lastRow="0" w:firstColumn="1" w:lastColumn="0" w:noHBand="0" w:noVBand="1"/>
      </w:tblPr>
      <w:tblGrid>
        <w:gridCol w:w="528"/>
        <w:gridCol w:w="3833"/>
        <w:gridCol w:w="1134"/>
        <w:gridCol w:w="1984"/>
        <w:gridCol w:w="1985"/>
      </w:tblGrid>
      <w:tr w:rsidR="00BA547A" w:rsidRPr="008D6AD1" w14:paraId="69189753" w14:textId="77777777" w:rsidTr="00BD0C03">
        <w:trPr>
          <w:tblHeader/>
        </w:trPr>
        <w:tc>
          <w:tcPr>
            <w:tcW w:w="528" w:type="dxa"/>
            <w:shd w:val="clear" w:color="auto" w:fill="BFBFBF" w:themeFill="background1" w:themeFillShade="BF"/>
          </w:tcPr>
          <w:p w14:paraId="3F5BBB5D" w14:textId="77777777" w:rsidR="00BA547A" w:rsidRPr="008D6AD1" w:rsidRDefault="00BA547A" w:rsidP="00477D5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8D6AD1"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  <w:t>III.</w:t>
            </w:r>
          </w:p>
        </w:tc>
        <w:tc>
          <w:tcPr>
            <w:tcW w:w="8936" w:type="dxa"/>
            <w:gridSpan w:val="4"/>
            <w:shd w:val="clear" w:color="auto" w:fill="BFBFBF" w:themeFill="background1" w:themeFillShade="BF"/>
          </w:tcPr>
          <w:p w14:paraId="3D2FAD4F" w14:textId="77777777" w:rsidR="00BA547A" w:rsidRPr="008D6AD1" w:rsidRDefault="00BA547A" w:rsidP="00477D5B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8D6AD1">
              <w:rPr>
                <w:lang w:val="bg-BG"/>
              </w:rPr>
              <w:t>Дискусионна подсистема</w:t>
            </w:r>
          </w:p>
        </w:tc>
      </w:tr>
      <w:tr w:rsidR="002648D4" w:rsidRPr="008D6AD1" w14:paraId="0A35881C" w14:textId="77777777" w:rsidTr="00BD0C03">
        <w:trPr>
          <w:tblHeader/>
        </w:trPr>
        <w:tc>
          <w:tcPr>
            <w:tcW w:w="9464" w:type="dxa"/>
            <w:gridSpan w:val="5"/>
            <w:shd w:val="clear" w:color="auto" w:fill="BFBFBF" w:themeFill="background1" w:themeFillShade="BF"/>
          </w:tcPr>
          <w:p w14:paraId="6F722D02" w14:textId="77777777" w:rsidR="002648D4" w:rsidRPr="008D6AD1" w:rsidRDefault="002648D4" w:rsidP="00BA547A">
            <w:pPr>
              <w:ind w:left="-108" w:right="-108"/>
              <w:jc w:val="center"/>
              <w:rPr>
                <w:rFonts w:eastAsia="Calibri"/>
                <w:bCs/>
                <w:color w:val="000000"/>
                <w:lang w:val="bg-BG" w:eastAsia="en-US"/>
              </w:rPr>
            </w:pPr>
            <w:r w:rsidRPr="008D6AD1">
              <w:rPr>
                <w:lang w:val="bg-BG"/>
              </w:rPr>
              <w:t>Дискусионна подсистема - разпределено оборудване</w:t>
            </w:r>
          </w:p>
        </w:tc>
      </w:tr>
      <w:tr w:rsidR="00A320E9" w:rsidRPr="008D6AD1" w14:paraId="1F8D74E5" w14:textId="77777777" w:rsidTr="00BD0C03">
        <w:trPr>
          <w:tblHeader/>
        </w:trPr>
        <w:tc>
          <w:tcPr>
            <w:tcW w:w="528" w:type="dxa"/>
            <w:vAlign w:val="center"/>
          </w:tcPr>
          <w:p w14:paraId="42B360AE" w14:textId="77777777" w:rsidR="00A320E9" w:rsidRPr="008D6AD1" w:rsidRDefault="00A320E9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8D6AD1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833" w:type="dxa"/>
            <w:vAlign w:val="center"/>
          </w:tcPr>
          <w:p w14:paraId="7690CA20" w14:textId="77777777" w:rsidR="00A320E9" w:rsidRPr="008D6AD1" w:rsidRDefault="00A320E9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8D6AD1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2BA72271" w14:textId="77777777" w:rsidR="00A320E9" w:rsidRPr="008D6AD1" w:rsidRDefault="00A320E9" w:rsidP="00477D5B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8D6AD1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45E1036B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D73E1A">
              <w:rPr>
                <w:sz w:val="20"/>
                <w:szCs w:val="20"/>
              </w:rPr>
              <w:t>Технически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параметри</w:t>
            </w:r>
            <w:proofErr w:type="spellEnd"/>
            <w:r w:rsidRPr="00D73E1A">
              <w:rPr>
                <w:sz w:val="20"/>
                <w:szCs w:val="20"/>
              </w:rPr>
              <w:t xml:space="preserve"> и </w:t>
            </w:r>
            <w:proofErr w:type="spellStart"/>
            <w:r w:rsidRPr="00D73E1A">
              <w:rPr>
                <w:sz w:val="20"/>
                <w:szCs w:val="20"/>
              </w:rPr>
              <w:t>характеристики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на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предл</w:t>
            </w:r>
            <w:r>
              <w:rPr>
                <w:sz w:val="20"/>
                <w:szCs w:val="20"/>
              </w:rPr>
              <w:t>аганото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985" w:type="dxa"/>
            <w:vAlign w:val="center"/>
          </w:tcPr>
          <w:p w14:paraId="113C786F" w14:textId="77777777" w:rsidR="006D1D4D" w:rsidRPr="00F945E1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57E50062" w14:textId="77777777" w:rsidR="006D1D4D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  <w:r>
              <w:rPr>
                <w:sz w:val="20"/>
                <w:szCs w:val="20"/>
              </w:rPr>
              <w:t>/</w:t>
            </w:r>
          </w:p>
          <w:p w14:paraId="7AF18BCF" w14:textId="6A1BF3B4" w:rsidR="00A320E9" w:rsidRPr="003D16C0" w:rsidRDefault="006D1D4D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партиден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</w:p>
        </w:tc>
      </w:tr>
      <w:tr w:rsidR="00BA547A" w:rsidRPr="008D6AD1" w14:paraId="7B73210C" w14:textId="77777777" w:rsidTr="00BA547A">
        <w:trPr>
          <w:trHeight w:val="813"/>
        </w:trPr>
        <w:tc>
          <w:tcPr>
            <w:tcW w:w="528" w:type="dxa"/>
          </w:tcPr>
          <w:p w14:paraId="10CA2FDD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33" w:type="dxa"/>
          </w:tcPr>
          <w:p w14:paraId="379AED61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Дискусионен интерфейс за скрит монтаж за двама народни представители</w:t>
            </w:r>
          </w:p>
          <w:p w14:paraId="4D916FA4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Входове: 2 x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mic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./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line</w:t>
            </w:r>
            <w:proofErr w:type="spellEnd"/>
          </w:p>
          <w:p w14:paraId="5F74B267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Изходи: 2 x Високоговорител или слушалка</w:t>
            </w:r>
          </w:p>
        </w:tc>
        <w:tc>
          <w:tcPr>
            <w:tcW w:w="1134" w:type="dxa"/>
          </w:tcPr>
          <w:p w14:paraId="1AED12BB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145</w:t>
            </w:r>
          </w:p>
        </w:tc>
        <w:tc>
          <w:tcPr>
            <w:tcW w:w="1984" w:type="dxa"/>
          </w:tcPr>
          <w:p w14:paraId="13F44656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D3AFFC6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088F0066" w14:textId="77777777" w:rsidTr="00BA547A">
        <w:trPr>
          <w:trHeight w:val="554"/>
        </w:trPr>
        <w:tc>
          <w:tcPr>
            <w:tcW w:w="528" w:type="dxa"/>
          </w:tcPr>
          <w:p w14:paraId="0AC7CC90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33" w:type="dxa"/>
          </w:tcPr>
          <w:p w14:paraId="2DFF65E3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Модул за вграждане съвместим с позиция 1</w:t>
            </w:r>
          </w:p>
          <w:p w14:paraId="39F48A6F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Свързване на микрофон със специализиран конектор за микрофон за DCN дискусионни пултове</w:t>
            </w:r>
          </w:p>
        </w:tc>
        <w:tc>
          <w:tcPr>
            <w:tcW w:w="1134" w:type="dxa"/>
          </w:tcPr>
          <w:p w14:paraId="756F9D69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984" w:type="dxa"/>
          </w:tcPr>
          <w:p w14:paraId="55F6C439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6D29AF1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02EF5FE9" w14:textId="77777777" w:rsidTr="00BA547A">
        <w:trPr>
          <w:trHeight w:val="562"/>
        </w:trPr>
        <w:tc>
          <w:tcPr>
            <w:tcW w:w="528" w:type="dxa"/>
          </w:tcPr>
          <w:p w14:paraId="710EEB72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833" w:type="dxa"/>
          </w:tcPr>
          <w:p w14:paraId="646B5C90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Модул за вграждане съвместим с позиция 1 </w:t>
            </w:r>
          </w:p>
          <w:p w14:paraId="05CAECBD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 на микрофон</w:t>
            </w:r>
          </w:p>
          <w:p w14:paraId="54E8BBC4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Бутон за активиране / спиране на микрофон с двуцветна светлинна индикация</w:t>
            </w:r>
          </w:p>
        </w:tc>
        <w:tc>
          <w:tcPr>
            <w:tcW w:w="1134" w:type="dxa"/>
          </w:tcPr>
          <w:p w14:paraId="7F783560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984" w:type="dxa"/>
          </w:tcPr>
          <w:p w14:paraId="41A4A8A6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4E6BD0C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11A4F222" w14:textId="77777777" w:rsidTr="00BA547A">
        <w:trPr>
          <w:trHeight w:val="574"/>
        </w:trPr>
        <w:tc>
          <w:tcPr>
            <w:tcW w:w="528" w:type="dxa"/>
          </w:tcPr>
          <w:p w14:paraId="343F2C5C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4.</w:t>
            </w:r>
          </w:p>
        </w:tc>
        <w:tc>
          <w:tcPr>
            <w:tcW w:w="3833" w:type="dxa"/>
          </w:tcPr>
          <w:p w14:paraId="7695A089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Модул за вграждане съвместим с позиция 1</w:t>
            </w:r>
          </w:p>
          <w:p w14:paraId="653C93D0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Високоговорител съгласуван с параметрите на аудио изхода на DCN-DDI</w:t>
            </w:r>
          </w:p>
        </w:tc>
        <w:tc>
          <w:tcPr>
            <w:tcW w:w="1134" w:type="dxa"/>
          </w:tcPr>
          <w:p w14:paraId="5FFF9011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310</w:t>
            </w:r>
          </w:p>
        </w:tc>
        <w:tc>
          <w:tcPr>
            <w:tcW w:w="1984" w:type="dxa"/>
          </w:tcPr>
          <w:p w14:paraId="6A46BF87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72E98B4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7745C630" w14:textId="77777777" w:rsidTr="00BA547A">
        <w:trPr>
          <w:trHeight w:val="700"/>
        </w:trPr>
        <w:tc>
          <w:tcPr>
            <w:tcW w:w="528" w:type="dxa"/>
          </w:tcPr>
          <w:p w14:paraId="7FE9B36D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5.</w:t>
            </w:r>
          </w:p>
        </w:tc>
        <w:tc>
          <w:tcPr>
            <w:tcW w:w="3833" w:type="dxa"/>
          </w:tcPr>
          <w:p w14:paraId="43955BD3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Микрофон  за дискусионен и преводачески пулт </w:t>
            </w:r>
          </w:p>
          <w:p w14:paraId="53F097FA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Кондензаторен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електретен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тип "гъша шия"</w:t>
            </w:r>
          </w:p>
          <w:p w14:paraId="500321FE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Ненасочен</w:t>
            </w:r>
          </w:p>
          <w:p w14:paraId="233BF4C0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Двуцветен светлинен индикатор</w:t>
            </w:r>
          </w:p>
          <w:p w14:paraId="4E293DAB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Червено: активен дискусионен  пулт</w:t>
            </w:r>
          </w:p>
          <w:p w14:paraId="1F2FB3BF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Дължина: 480mm.</w:t>
            </w:r>
          </w:p>
        </w:tc>
        <w:tc>
          <w:tcPr>
            <w:tcW w:w="1134" w:type="dxa"/>
          </w:tcPr>
          <w:p w14:paraId="040F6C13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984" w:type="dxa"/>
          </w:tcPr>
          <w:p w14:paraId="5EB1C587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4F3C7D3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69E4D7B2" w14:textId="77777777" w:rsidTr="00BA547A">
        <w:tc>
          <w:tcPr>
            <w:tcW w:w="528" w:type="dxa"/>
          </w:tcPr>
          <w:p w14:paraId="4AD105CA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833" w:type="dxa"/>
          </w:tcPr>
          <w:p w14:paraId="4FD7F504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Аудио трансформатор за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високоволтова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линия</w:t>
            </w:r>
          </w:p>
          <w:p w14:paraId="2ADF841B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100V/4или 8Ohm ; Мощност: 20W</w:t>
            </w:r>
          </w:p>
          <w:p w14:paraId="5BDBB7A1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 затворен корпус с монтажни отвори</w:t>
            </w:r>
          </w:p>
        </w:tc>
        <w:tc>
          <w:tcPr>
            <w:tcW w:w="1134" w:type="dxa"/>
          </w:tcPr>
          <w:p w14:paraId="172081B1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36</w:t>
            </w:r>
          </w:p>
        </w:tc>
        <w:tc>
          <w:tcPr>
            <w:tcW w:w="1984" w:type="dxa"/>
          </w:tcPr>
          <w:p w14:paraId="551C33D9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5FDEFCA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3E0A1189" w14:textId="77777777" w:rsidTr="00BA547A">
        <w:tc>
          <w:tcPr>
            <w:tcW w:w="528" w:type="dxa"/>
          </w:tcPr>
          <w:p w14:paraId="0B33B42A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833" w:type="dxa"/>
          </w:tcPr>
          <w:p w14:paraId="59936355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капсул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част от модулна система</w:t>
            </w:r>
          </w:p>
          <w:p w14:paraId="065696F0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Кондензаторен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пре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поляризиран</w:t>
            </w:r>
          </w:p>
          <w:p w14:paraId="42E92D9C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Тип: преобразувател на градиент на налягане</w:t>
            </w:r>
          </w:p>
          <w:p w14:paraId="06878AE6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Насоченост: Супер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кардиоида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пушка</w:t>
            </w:r>
          </w:p>
          <w:p w14:paraId="18E84923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Захранване: Р12 ÷ Р48</w:t>
            </w:r>
          </w:p>
          <w:p w14:paraId="224A844E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АЧХ: 40Hz ÷ 20kHz</w:t>
            </w:r>
          </w:p>
          <w:p w14:paraId="1FC26DD8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ø = 8,2mm ; L = 96mm.</w:t>
            </w:r>
          </w:p>
        </w:tc>
        <w:tc>
          <w:tcPr>
            <w:tcW w:w="1134" w:type="dxa"/>
          </w:tcPr>
          <w:p w14:paraId="00FCB237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794DAB0A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3A78E47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2C1DBD78" w14:textId="77777777" w:rsidTr="00BA547A">
        <w:tc>
          <w:tcPr>
            <w:tcW w:w="528" w:type="dxa"/>
          </w:tcPr>
          <w:p w14:paraId="234F8326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833" w:type="dxa"/>
          </w:tcPr>
          <w:p w14:paraId="3C66FC22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Микрофонен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носач</w:t>
            </w:r>
          </w:p>
          <w:p w14:paraId="55E36816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Двойна гъша шия с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фантм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адаптор</w:t>
            </w:r>
            <w:proofErr w:type="spellEnd"/>
          </w:p>
          <w:p w14:paraId="101CF5A1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Системно съвмести с капсула по позиция 7</w:t>
            </w:r>
          </w:p>
          <w:p w14:paraId="4207C89A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L = 400mm.</w:t>
            </w:r>
          </w:p>
        </w:tc>
        <w:tc>
          <w:tcPr>
            <w:tcW w:w="1134" w:type="dxa"/>
          </w:tcPr>
          <w:p w14:paraId="3FA78EBE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1A1BDDDA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A1AAAF8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450AD6B3" w14:textId="77777777" w:rsidTr="00BA547A">
        <w:tc>
          <w:tcPr>
            <w:tcW w:w="528" w:type="dxa"/>
          </w:tcPr>
          <w:p w14:paraId="0BFA621D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833" w:type="dxa"/>
          </w:tcPr>
          <w:p w14:paraId="1F92AAE2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Еластичен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държач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намаляване на структурен шум</w:t>
            </w:r>
          </w:p>
          <w:p w14:paraId="58B26A5B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Системно съвместим с </w:t>
            </w:r>
            <w:proofErr w:type="spellStart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държачите</w:t>
            </w:r>
            <w:proofErr w:type="spellEnd"/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от серия MZH</w:t>
            </w:r>
          </w:p>
        </w:tc>
        <w:tc>
          <w:tcPr>
            <w:tcW w:w="1134" w:type="dxa"/>
          </w:tcPr>
          <w:p w14:paraId="4FA6FF1F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54962ED6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08FBB22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BA547A" w:rsidRPr="008D6AD1" w14:paraId="7BF6C067" w14:textId="77777777" w:rsidTr="00BA547A">
        <w:tc>
          <w:tcPr>
            <w:tcW w:w="528" w:type="dxa"/>
          </w:tcPr>
          <w:p w14:paraId="4BDB7894" w14:textId="77777777" w:rsidR="00BA547A" w:rsidRPr="00BA547A" w:rsidRDefault="00BA547A" w:rsidP="008D6AD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10.</w:t>
            </w:r>
          </w:p>
        </w:tc>
        <w:tc>
          <w:tcPr>
            <w:tcW w:w="3833" w:type="dxa"/>
          </w:tcPr>
          <w:p w14:paraId="3DADA0A7" w14:textId="77777777" w:rsidR="00BA547A" w:rsidRPr="00BA547A" w:rsidRDefault="00BA547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 (включително и за вграждане в плот)</w:t>
            </w:r>
          </w:p>
        </w:tc>
        <w:tc>
          <w:tcPr>
            <w:tcW w:w="1134" w:type="dxa"/>
          </w:tcPr>
          <w:p w14:paraId="48F90D2B" w14:textId="77777777" w:rsidR="00BA547A" w:rsidRPr="00BA547A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BA547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157B170C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E2FD478" w14:textId="77777777" w:rsidR="00BA547A" w:rsidRPr="008D6AD1" w:rsidRDefault="00BA547A" w:rsidP="00BA547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44403431" w14:textId="77777777" w:rsidR="00F7090C" w:rsidRPr="00E10805" w:rsidRDefault="00F7090C">
      <w:pPr>
        <w:rPr>
          <w:b w:val="0"/>
          <w:lang w:val="en-US"/>
        </w:rPr>
      </w:pPr>
    </w:p>
    <w:p w14:paraId="6E1F108B" w14:textId="77777777" w:rsidR="00E10805" w:rsidRPr="00E10805" w:rsidRDefault="00E10805" w:rsidP="00E10805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 xml:space="preserve">за </w:t>
      </w:r>
      <w:r>
        <w:rPr>
          <w:b w:val="0"/>
          <w:sz w:val="20"/>
          <w:szCs w:val="20"/>
        </w:rPr>
        <w:t xml:space="preserve">дискусионната </w:t>
      </w:r>
      <w:r w:rsidRPr="00E10805">
        <w:rPr>
          <w:b w:val="0"/>
          <w:sz w:val="20"/>
          <w:szCs w:val="20"/>
        </w:rPr>
        <w:t>подсистема,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</w:t>
      </w:r>
      <w:r w:rsidR="00D67417" w:rsidRPr="00D67417">
        <w:rPr>
          <w:b w:val="0"/>
          <w:bCs/>
          <w:sz w:val="20"/>
          <w:szCs w:val="20"/>
        </w:rPr>
        <w:t>У</w:t>
      </w:r>
      <w:r w:rsidR="00D67417">
        <w:rPr>
          <w:b w:val="0"/>
          <w:bCs/>
          <w:sz w:val="20"/>
          <w:szCs w:val="20"/>
        </w:rPr>
        <w:t>частникът</w:t>
      </w:r>
      <w:r w:rsidR="00D67417" w:rsidRPr="00D67417">
        <w:rPr>
          <w:b w:val="0"/>
          <w:bCs/>
          <w:sz w:val="20"/>
          <w:szCs w:val="20"/>
        </w:rPr>
        <w:t xml:space="preserve"> </w:t>
      </w:r>
      <w:r w:rsidR="00D67417">
        <w:rPr>
          <w:b w:val="0"/>
          <w:bCs/>
          <w:sz w:val="20"/>
          <w:szCs w:val="20"/>
        </w:rPr>
        <w:t>задължително посочва</w:t>
      </w:r>
      <w:r w:rsidR="00D67417" w:rsidRPr="00D67417">
        <w:rPr>
          <w:b w:val="0"/>
          <w:bCs/>
          <w:sz w:val="20"/>
          <w:szCs w:val="20"/>
        </w:rPr>
        <w:t xml:space="preserve"> </w:t>
      </w:r>
      <w:r w:rsidR="00D67417">
        <w:rPr>
          <w:b w:val="0"/>
          <w:bCs/>
          <w:sz w:val="20"/>
          <w:szCs w:val="20"/>
        </w:rPr>
        <w:t>партидният номер на производителя</w:t>
      </w:r>
      <w:r w:rsidR="00D67417" w:rsidRPr="00D67417">
        <w:rPr>
          <w:b w:val="0"/>
          <w:bCs/>
          <w:sz w:val="20"/>
          <w:szCs w:val="20"/>
        </w:rPr>
        <w:t xml:space="preserve"> на предлаганото оборудване. </w:t>
      </w:r>
      <w:r w:rsidRPr="00E10805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38CA8F0B" w14:textId="77777777" w:rsidR="007978CA" w:rsidRDefault="007978CA">
      <w:pPr>
        <w:rPr>
          <w:b w:val="0"/>
        </w:rPr>
      </w:pPr>
    </w:p>
    <w:tbl>
      <w:tblPr>
        <w:tblStyle w:val="TableGrid3"/>
        <w:tblW w:w="9464" w:type="dxa"/>
        <w:tblLayout w:type="fixed"/>
        <w:tblLook w:val="04A0" w:firstRow="1" w:lastRow="0" w:firstColumn="1" w:lastColumn="0" w:noHBand="0" w:noVBand="1"/>
      </w:tblPr>
      <w:tblGrid>
        <w:gridCol w:w="524"/>
        <w:gridCol w:w="3837"/>
        <w:gridCol w:w="1134"/>
        <w:gridCol w:w="1984"/>
        <w:gridCol w:w="1985"/>
      </w:tblGrid>
      <w:tr w:rsidR="00FA1427" w:rsidRPr="009F3B1F" w14:paraId="09BD9448" w14:textId="77777777" w:rsidTr="00BD0C03">
        <w:trPr>
          <w:tblHeader/>
        </w:trPr>
        <w:tc>
          <w:tcPr>
            <w:tcW w:w="524" w:type="dxa"/>
            <w:shd w:val="clear" w:color="auto" w:fill="BFBFBF" w:themeFill="background1" w:themeFillShade="BF"/>
          </w:tcPr>
          <w:p w14:paraId="4DDE7E39" w14:textId="77777777" w:rsidR="00FA1427" w:rsidRPr="009F3B1F" w:rsidRDefault="00FA1427" w:rsidP="009F3B1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9F3B1F"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  <w:t>IV.</w:t>
            </w:r>
          </w:p>
        </w:tc>
        <w:tc>
          <w:tcPr>
            <w:tcW w:w="8940" w:type="dxa"/>
            <w:gridSpan w:val="4"/>
            <w:shd w:val="clear" w:color="auto" w:fill="BFBFBF" w:themeFill="background1" w:themeFillShade="BF"/>
          </w:tcPr>
          <w:p w14:paraId="6B9D39C1" w14:textId="77777777" w:rsidR="00FA1427" w:rsidRPr="009F3B1F" w:rsidRDefault="00FA1427" w:rsidP="00477D5B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bg-BG" w:eastAsia="en-US"/>
              </w:rPr>
            </w:pPr>
            <w:r w:rsidRPr="009F3B1F">
              <w:rPr>
                <w:lang w:val="bg-BG"/>
              </w:rPr>
              <w:t>Подсистема видеокамери</w:t>
            </w:r>
          </w:p>
        </w:tc>
      </w:tr>
      <w:tr w:rsidR="00A320E9" w:rsidRPr="009F3B1F" w14:paraId="467FEFCA" w14:textId="77777777" w:rsidTr="00BD0C03">
        <w:trPr>
          <w:tblHeader/>
        </w:trPr>
        <w:tc>
          <w:tcPr>
            <w:tcW w:w="524" w:type="dxa"/>
            <w:vAlign w:val="center"/>
          </w:tcPr>
          <w:p w14:paraId="48EE48AD" w14:textId="77777777" w:rsidR="00A320E9" w:rsidRPr="009F3B1F" w:rsidRDefault="00A320E9" w:rsidP="009F3B1F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9F3B1F">
              <w:rPr>
                <w:sz w:val="20"/>
                <w:szCs w:val="20"/>
                <w:lang w:val="bg-BG"/>
              </w:rPr>
              <w:lastRenderedPageBreak/>
              <w:t>№</w:t>
            </w:r>
          </w:p>
        </w:tc>
        <w:tc>
          <w:tcPr>
            <w:tcW w:w="3837" w:type="dxa"/>
            <w:vAlign w:val="center"/>
          </w:tcPr>
          <w:p w14:paraId="7866E95D" w14:textId="77777777" w:rsidR="00A320E9" w:rsidRPr="009F3B1F" w:rsidRDefault="00A320E9" w:rsidP="00477D5B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9F3B1F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1F1390CB" w14:textId="77777777" w:rsidR="00A320E9" w:rsidRPr="009F3B1F" w:rsidRDefault="00A320E9" w:rsidP="00477D5B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9F3B1F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4CA686E6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D73E1A">
              <w:rPr>
                <w:sz w:val="20"/>
                <w:szCs w:val="20"/>
              </w:rPr>
              <w:t>Технически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параметри</w:t>
            </w:r>
            <w:proofErr w:type="spellEnd"/>
            <w:r w:rsidRPr="00D73E1A">
              <w:rPr>
                <w:sz w:val="20"/>
                <w:szCs w:val="20"/>
              </w:rPr>
              <w:t xml:space="preserve"> и </w:t>
            </w:r>
            <w:proofErr w:type="spellStart"/>
            <w:r w:rsidRPr="00D73E1A">
              <w:rPr>
                <w:sz w:val="20"/>
                <w:szCs w:val="20"/>
              </w:rPr>
              <w:t>характеристики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на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предл</w:t>
            </w:r>
            <w:r>
              <w:rPr>
                <w:sz w:val="20"/>
                <w:szCs w:val="20"/>
              </w:rPr>
              <w:t>аганото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985" w:type="dxa"/>
            <w:vAlign w:val="center"/>
          </w:tcPr>
          <w:p w14:paraId="2B920683" w14:textId="77777777" w:rsidR="00A320E9" w:rsidRPr="00F945E1" w:rsidRDefault="00A320E9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945E1">
              <w:rPr>
                <w:sz w:val="20"/>
                <w:szCs w:val="20"/>
              </w:rPr>
              <w:t>Производител</w:t>
            </w:r>
            <w:proofErr w:type="spellEnd"/>
          </w:p>
          <w:p w14:paraId="1D4D30B8" w14:textId="2C557897" w:rsidR="006D1D4D" w:rsidRPr="00F945E1" w:rsidRDefault="00A320E9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  <w:r w:rsidR="006D1D4D" w:rsidRPr="00F945E1">
              <w:rPr>
                <w:sz w:val="20"/>
                <w:szCs w:val="20"/>
              </w:rPr>
              <w:t xml:space="preserve"> Производител</w:t>
            </w:r>
          </w:p>
          <w:p w14:paraId="3552BAE4" w14:textId="77777777" w:rsidR="006D1D4D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  <w:r>
              <w:rPr>
                <w:sz w:val="20"/>
                <w:szCs w:val="20"/>
              </w:rPr>
              <w:t>/</w:t>
            </w:r>
          </w:p>
          <w:p w14:paraId="1C10AB14" w14:textId="41D89192" w:rsidR="00A320E9" w:rsidRPr="003D16C0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партиден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</w:p>
        </w:tc>
      </w:tr>
      <w:tr w:rsidR="007978CA" w:rsidRPr="009F3B1F" w14:paraId="0769595F" w14:textId="77777777" w:rsidTr="007978CA">
        <w:trPr>
          <w:trHeight w:val="1946"/>
        </w:trPr>
        <w:tc>
          <w:tcPr>
            <w:tcW w:w="524" w:type="dxa"/>
          </w:tcPr>
          <w:p w14:paraId="351EE3D6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37" w:type="dxa"/>
          </w:tcPr>
          <w:p w14:paraId="7D175F35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PTZ камера </w:t>
            </w:r>
          </w:p>
          <w:p w14:paraId="04AC65A0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1/2,8'' CMOS</w:t>
            </w:r>
          </w:p>
          <w:p w14:paraId="64C357DB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S/N: 50dB</w:t>
            </w:r>
          </w:p>
          <w:p w14:paraId="350E5742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Минимална осветеност: 0,4 lx ( за цветен сигнал)</w:t>
            </w:r>
          </w:p>
          <w:p w14:paraId="02364BA2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</w:t>
            </w:r>
            <w:r w:rsidR="009F3B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ц</w:t>
            </w: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ия 1080p ( 59.94/50/29,97/25) ; 1080i; 720p (59.94/50)</w:t>
            </w:r>
          </w:p>
          <w:p w14:paraId="7800325B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Zoom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: 30х ; FOV 63,7° Wide, 2,3°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Tele</w:t>
            </w:r>
            <w:proofErr w:type="spellEnd"/>
          </w:p>
          <w:p w14:paraId="3A98C938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 изходи: 3G-SDI, HDMI, CV</w:t>
            </w:r>
          </w:p>
          <w:p w14:paraId="126C3300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Управление: LAN (DVIP), RS422 (VISCA)</w:t>
            </w:r>
          </w:p>
        </w:tc>
        <w:tc>
          <w:tcPr>
            <w:tcW w:w="1134" w:type="dxa"/>
          </w:tcPr>
          <w:p w14:paraId="5BED4FAE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</w:t>
            </w:r>
          </w:p>
        </w:tc>
        <w:tc>
          <w:tcPr>
            <w:tcW w:w="1984" w:type="dxa"/>
          </w:tcPr>
          <w:p w14:paraId="3A16A765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22097B9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6FF6C061" w14:textId="77777777" w:rsidTr="007978CA">
        <w:tc>
          <w:tcPr>
            <w:tcW w:w="524" w:type="dxa"/>
          </w:tcPr>
          <w:p w14:paraId="6F9637B9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37" w:type="dxa"/>
          </w:tcPr>
          <w:p w14:paraId="70E4A678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Контролер за PTZ камери</w:t>
            </w:r>
          </w:p>
          <w:p w14:paraId="0ED349F3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Съвместим с камерите по позиция 1</w:t>
            </w:r>
          </w:p>
          <w:p w14:paraId="5AC8A899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 по LAN - до 24 камери</w:t>
            </w:r>
          </w:p>
          <w:p w14:paraId="5EF8CDB2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Потребителски интерфейс с функции за управление</w:t>
            </w:r>
          </w:p>
        </w:tc>
        <w:tc>
          <w:tcPr>
            <w:tcW w:w="1134" w:type="dxa"/>
          </w:tcPr>
          <w:p w14:paraId="09F816E2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0D92A130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D3E740C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5F140F77" w14:textId="77777777" w:rsidTr="007978CA">
        <w:trPr>
          <w:trHeight w:val="1952"/>
        </w:trPr>
        <w:tc>
          <w:tcPr>
            <w:tcW w:w="524" w:type="dxa"/>
          </w:tcPr>
          <w:p w14:paraId="683F4924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837" w:type="dxa"/>
          </w:tcPr>
          <w:p w14:paraId="5EE5C650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Видео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смесителен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пулт</w:t>
            </w:r>
          </w:p>
          <w:p w14:paraId="2FF5DBE8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Подържа 3G-SDI</w:t>
            </w:r>
          </w:p>
          <w:p w14:paraId="06021BE4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Входове: 8 x HD-SDI входа, 4 х HDMI  с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frame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синхронизатори</w:t>
            </w:r>
            <w:proofErr w:type="spellEnd"/>
          </w:p>
          <w:p w14:paraId="19F4ADAE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Изходи: 6 x HD-SDI , 3 x HDMI </w:t>
            </w:r>
          </w:p>
          <w:p w14:paraId="5AB7BA5C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Управление: Конзола, RS232, LAN</w:t>
            </w:r>
          </w:p>
          <w:p w14:paraId="55754691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Tally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, GPI</w:t>
            </w:r>
          </w:p>
          <w:p w14:paraId="0F211F24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8 x PIP ,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Still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Store, 4 x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Chromakey</w:t>
            </w:r>
            <w:proofErr w:type="spellEnd"/>
          </w:p>
          <w:p w14:paraId="04B4623A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процесор и конзола за управление с T</w:t>
            </w:r>
            <w:r w:rsidR="009F3B1F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-</w:t>
            </w: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bar</w:t>
            </w:r>
            <w:proofErr w:type="spellEnd"/>
          </w:p>
        </w:tc>
        <w:tc>
          <w:tcPr>
            <w:tcW w:w="1134" w:type="dxa"/>
          </w:tcPr>
          <w:p w14:paraId="1728FCC0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1A7515A3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8CBD76C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55D7C177" w14:textId="77777777" w:rsidTr="007978CA">
        <w:trPr>
          <w:trHeight w:val="858"/>
        </w:trPr>
        <w:tc>
          <w:tcPr>
            <w:tcW w:w="524" w:type="dxa"/>
          </w:tcPr>
          <w:p w14:paraId="1FA24224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837" w:type="dxa"/>
          </w:tcPr>
          <w:p w14:paraId="2ED026DC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Контролен видеомонитор</w:t>
            </w:r>
          </w:p>
          <w:p w14:paraId="026FA037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 : 1080p</w:t>
            </w:r>
          </w:p>
          <w:p w14:paraId="0F620CBD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17''</w:t>
            </w:r>
          </w:p>
          <w:p w14:paraId="3F8F6F53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Входове: 3G-SDI, 2 x HDMI</w:t>
            </w:r>
          </w:p>
        </w:tc>
        <w:tc>
          <w:tcPr>
            <w:tcW w:w="1134" w:type="dxa"/>
          </w:tcPr>
          <w:p w14:paraId="7CAEAAA0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53D4B668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2669E68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38FF3E93" w14:textId="77777777" w:rsidTr="007978CA">
        <w:trPr>
          <w:trHeight w:val="700"/>
        </w:trPr>
        <w:tc>
          <w:tcPr>
            <w:tcW w:w="524" w:type="dxa"/>
          </w:tcPr>
          <w:p w14:paraId="5125C939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5.</w:t>
            </w:r>
          </w:p>
        </w:tc>
        <w:tc>
          <w:tcPr>
            <w:tcW w:w="3837" w:type="dxa"/>
          </w:tcPr>
          <w:p w14:paraId="31A56520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Основен процесор за контролна система</w:t>
            </w:r>
          </w:p>
          <w:p w14:paraId="3125592A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Портове:</w:t>
            </w:r>
          </w:p>
          <w:p w14:paraId="00DA6040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3 x RS232,422,485, 8 x IR, 8 x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Rel</w:t>
            </w:r>
            <w:proofErr w:type="spellEnd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, 8 x GPIO</w:t>
            </w:r>
          </w:p>
          <w:p w14:paraId="54AB2F5F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LAN, </w:t>
            </w:r>
            <w:proofErr w:type="spellStart"/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Cresnet</w:t>
            </w:r>
            <w:proofErr w:type="spellEnd"/>
          </w:p>
          <w:p w14:paraId="46452B3A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BAC Net съвместима</w:t>
            </w:r>
          </w:p>
        </w:tc>
        <w:tc>
          <w:tcPr>
            <w:tcW w:w="1134" w:type="dxa"/>
          </w:tcPr>
          <w:p w14:paraId="66981B99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4679A04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58C78B3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7978CA" w:rsidRPr="009F3B1F" w14:paraId="713EF4D2" w14:textId="77777777" w:rsidTr="007978CA">
        <w:tc>
          <w:tcPr>
            <w:tcW w:w="524" w:type="dxa"/>
          </w:tcPr>
          <w:p w14:paraId="3310552F" w14:textId="77777777" w:rsidR="007978CA" w:rsidRPr="007978CA" w:rsidRDefault="007978CA" w:rsidP="009F3B1F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837" w:type="dxa"/>
          </w:tcPr>
          <w:p w14:paraId="14A0C65E" w14:textId="77777777" w:rsidR="007978CA" w:rsidRPr="007978CA" w:rsidRDefault="007978CA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аксесоари, кабели, конектори, мрежово оборудване и др.</w:t>
            </w:r>
          </w:p>
        </w:tc>
        <w:tc>
          <w:tcPr>
            <w:tcW w:w="1134" w:type="dxa"/>
          </w:tcPr>
          <w:p w14:paraId="76E6B2E7" w14:textId="77777777" w:rsidR="007978CA" w:rsidRPr="007978CA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7978CA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0B6A2EF3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397CA77" w14:textId="77777777" w:rsidR="007978CA" w:rsidRPr="009F3B1F" w:rsidRDefault="007978CA" w:rsidP="007978CA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174301F8" w14:textId="77777777" w:rsidR="007978CA" w:rsidRPr="002857D1" w:rsidRDefault="007978CA">
      <w:pPr>
        <w:rPr>
          <w:b w:val="0"/>
        </w:rPr>
      </w:pPr>
    </w:p>
    <w:p w14:paraId="00AF4D4E" w14:textId="77777777" w:rsidR="002857D1" w:rsidRPr="00E10805" w:rsidRDefault="002857D1" w:rsidP="002857D1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за подсистема</w:t>
      </w:r>
      <w:r>
        <w:rPr>
          <w:b w:val="0"/>
          <w:sz w:val="20"/>
          <w:szCs w:val="20"/>
        </w:rPr>
        <w:t>та видеокамери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</w:t>
      </w:r>
      <w:r w:rsidR="00803182" w:rsidRPr="00D67417">
        <w:rPr>
          <w:b w:val="0"/>
          <w:bCs/>
          <w:sz w:val="20"/>
          <w:szCs w:val="20"/>
        </w:rPr>
        <w:t>У</w:t>
      </w:r>
      <w:r w:rsidR="00803182">
        <w:rPr>
          <w:b w:val="0"/>
          <w:bCs/>
          <w:sz w:val="20"/>
          <w:szCs w:val="20"/>
        </w:rPr>
        <w:t>частникът</w:t>
      </w:r>
      <w:r w:rsidR="00803182" w:rsidRPr="00D67417">
        <w:rPr>
          <w:b w:val="0"/>
          <w:bCs/>
          <w:sz w:val="20"/>
          <w:szCs w:val="20"/>
        </w:rPr>
        <w:t xml:space="preserve"> </w:t>
      </w:r>
      <w:r w:rsidR="00803182">
        <w:rPr>
          <w:b w:val="0"/>
          <w:bCs/>
          <w:sz w:val="20"/>
          <w:szCs w:val="20"/>
        </w:rPr>
        <w:t>задължително посочва</w:t>
      </w:r>
      <w:r w:rsidR="00803182" w:rsidRPr="00D67417">
        <w:rPr>
          <w:b w:val="0"/>
          <w:bCs/>
          <w:sz w:val="20"/>
          <w:szCs w:val="20"/>
        </w:rPr>
        <w:t xml:space="preserve"> </w:t>
      </w:r>
      <w:r w:rsidR="00803182">
        <w:rPr>
          <w:b w:val="0"/>
          <w:bCs/>
          <w:sz w:val="20"/>
          <w:szCs w:val="20"/>
        </w:rPr>
        <w:t>партидният номер на производителя</w:t>
      </w:r>
      <w:r w:rsidR="00803182" w:rsidRPr="00D67417">
        <w:rPr>
          <w:b w:val="0"/>
          <w:bCs/>
          <w:sz w:val="20"/>
          <w:szCs w:val="20"/>
        </w:rPr>
        <w:t xml:space="preserve"> на предлаганото оборудване.</w:t>
      </w:r>
      <w:r w:rsidR="00803182">
        <w:rPr>
          <w:b w:val="0"/>
          <w:bCs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1637CE9C" w14:textId="77777777" w:rsidR="002857D1" w:rsidRDefault="002857D1">
      <w:pPr>
        <w:rPr>
          <w:b w:val="0"/>
        </w:rPr>
      </w:pPr>
    </w:p>
    <w:p w14:paraId="40CD80EC" w14:textId="77777777" w:rsidR="006D1D4D" w:rsidRDefault="006D1D4D">
      <w:pPr>
        <w:rPr>
          <w:b w:val="0"/>
        </w:rPr>
      </w:pPr>
    </w:p>
    <w:p w14:paraId="26D7BC4C" w14:textId="77777777" w:rsidR="006D1D4D" w:rsidRDefault="006D1D4D">
      <w:pPr>
        <w:rPr>
          <w:b w:val="0"/>
        </w:rPr>
      </w:pPr>
    </w:p>
    <w:p w14:paraId="3D5F6BED" w14:textId="77777777" w:rsidR="006D1D4D" w:rsidRPr="002857D1" w:rsidRDefault="006D1D4D">
      <w:pPr>
        <w:rPr>
          <w:b w:val="0"/>
        </w:rPr>
      </w:pPr>
    </w:p>
    <w:tbl>
      <w:tblPr>
        <w:tblStyle w:val="TableGrid4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1134"/>
        <w:gridCol w:w="1984"/>
        <w:gridCol w:w="1985"/>
      </w:tblGrid>
      <w:tr w:rsidR="00A7498B" w:rsidRPr="00E579EE" w14:paraId="7B86602E" w14:textId="77777777" w:rsidTr="00BD0C03">
        <w:trPr>
          <w:tblHeader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75FDFC6D" w14:textId="77777777" w:rsidR="00A7498B" w:rsidRPr="00E579EE" w:rsidRDefault="00A7498B" w:rsidP="00A729A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V.</w:t>
            </w:r>
          </w:p>
        </w:tc>
        <w:tc>
          <w:tcPr>
            <w:tcW w:w="8931" w:type="dxa"/>
            <w:gridSpan w:val="4"/>
            <w:shd w:val="clear" w:color="auto" w:fill="BFBFBF" w:themeFill="background1" w:themeFillShade="BF"/>
            <w:vAlign w:val="center"/>
          </w:tcPr>
          <w:p w14:paraId="2BC9E5EC" w14:textId="77777777" w:rsidR="00A7498B" w:rsidRPr="00E579EE" w:rsidRDefault="00E579EE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proofErr w:type="spellStart"/>
            <w:r>
              <w:t>Подс</w:t>
            </w:r>
            <w:r w:rsidRPr="001F37B2">
              <w:t>истема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за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видео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онагледяване</w:t>
            </w:r>
            <w:proofErr w:type="spellEnd"/>
            <w:r w:rsidRPr="001F37B2">
              <w:t xml:space="preserve"> (</w:t>
            </w:r>
            <w:proofErr w:type="spellStart"/>
            <w:r w:rsidRPr="001F37B2">
              <w:t>презентиране</w:t>
            </w:r>
            <w:proofErr w:type="spellEnd"/>
            <w:r w:rsidRPr="001F37B2">
              <w:t xml:space="preserve">) и </w:t>
            </w:r>
            <w:proofErr w:type="spellStart"/>
            <w:r w:rsidRPr="001F37B2">
              <w:t>управление</w:t>
            </w:r>
            <w:proofErr w:type="spellEnd"/>
          </w:p>
        </w:tc>
      </w:tr>
      <w:tr w:rsidR="00A320E9" w:rsidRPr="00E579EE" w14:paraId="0B4DD443" w14:textId="77777777" w:rsidTr="00BD0C03">
        <w:trPr>
          <w:tblHeader/>
        </w:trPr>
        <w:tc>
          <w:tcPr>
            <w:tcW w:w="533" w:type="dxa"/>
            <w:vAlign w:val="center"/>
          </w:tcPr>
          <w:p w14:paraId="6D24AF8E" w14:textId="77777777" w:rsidR="00A320E9" w:rsidRPr="00E579EE" w:rsidRDefault="00A320E9" w:rsidP="00A729A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lastRenderedPageBreak/>
              <w:t>№</w:t>
            </w:r>
          </w:p>
        </w:tc>
        <w:tc>
          <w:tcPr>
            <w:tcW w:w="3828" w:type="dxa"/>
            <w:vAlign w:val="center"/>
          </w:tcPr>
          <w:p w14:paraId="336FDBB0" w14:textId="77777777" w:rsidR="00A320E9" w:rsidRPr="00E579EE" w:rsidRDefault="00A320E9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654BC793" w14:textId="77777777" w:rsidR="00A320E9" w:rsidRPr="00E579EE" w:rsidRDefault="00A320E9" w:rsidP="00F945E1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E579EE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27344E09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D73E1A">
              <w:rPr>
                <w:sz w:val="20"/>
                <w:szCs w:val="20"/>
              </w:rPr>
              <w:t>Технически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параметри</w:t>
            </w:r>
            <w:proofErr w:type="spellEnd"/>
            <w:r w:rsidRPr="00D73E1A">
              <w:rPr>
                <w:sz w:val="20"/>
                <w:szCs w:val="20"/>
              </w:rPr>
              <w:t xml:space="preserve"> и </w:t>
            </w:r>
            <w:proofErr w:type="spellStart"/>
            <w:r w:rsidRPr="00D73E1A">
              <w:rPr>
                <w:sz w:val="20"/>
                <w:szCs w:val="20"/>
              </w:rPr>
              <w:t>характеристики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на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предл</w:t>
            </w:r>
            <w:r>
              <w:rPr>
                <w:sz w:val="20"/>
                <w:szCs w:val="20"/>
              </w:rPr>
              <w:t>аганото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985" w:type="dxa"/>
            <w:vAlign w:val="center"/>
          </w:tcPr>
          <w:p w14:paraId="79953FAC" w14:textId="77777777" w:rsidR="006D1D4D" w:rsidRPr="00F945E1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6DB8A470" w14:textId="77777777" w:rsidR="006D1D4D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  <w:r>
              <w:rPr>
                <w:sz w:val="20"/>
                <w:szCs w:val="20"/>
              </w:rPr>
              <w:t>/</w:t>
            </w:r>
          </w:p>
          <w:p w14:paraId="20C39C3F" w14:textId="35250219" w:rsidR="00A320E9" w:rsidRPr="003D16C0" w:rsidRDefault="006D1D4D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партиден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</w:p>
        </w:tc>
      </w:tr>
      <w:tr w:rsidR="00A7498B" w:rsidRPr="00E579EE" w14:paraId="4B8C761E" w14:textId="77777777" w:rsidTr="00A7498B">
        <w:trPr>
          <w:trHeight w:val="2361"/>
        </w:trPr>
        <w:tc>
          <w:tcPr>
            <w:tcW w:w="533" w:type="dxa"/>
          </w:tcPr>
          <w:p w14:paraId="43D4CABB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28" w:type="dxa"/>
          </w:tcPr>
          <w:p w14:paraId="5572513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Модулен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видеоекран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</w:p>
          <w:p w14:paraId="1DA23FF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363 х 204 см</w:t>
            </w:r>
          </w:p>
          <w:p w14:paraId="747C94CF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Резолюция: 1920 x 1080</w:t>
            </w:r>
          </w:p>
          <w:p w14:paraId="6A65BE3C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Яркост: 600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Nit</w:t>
            </w:r>
            <w:proofErr w:type="spellEnd"/>
          </w:p>
          <w:p w14:paraId="5C3FF98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 на пиксела: 1.89mm.</w:t>
            </w:r>
          </w:p>
          <w:p w14:paraId="1D53D7C8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Съставен от 36 бокса в конфигурация 6х6</w:t>
            </w:r>
          </w:p>
          <w:p w14:paraId="3489C82F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 на бокса : 27'' - диагонал</w:t>
            </w:r>
          </w:p>
          <w:p w14:paraId="24D1733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Шлейфови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връзки вградени в корпуса</w:t>
            </w:r>
          </w:p>
          <w:p w14:paraId="123DCB0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Връзка с контролер по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Ethernet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cat6 до 140 м </w:t>
            </w:r>
          </w:p>
          <w:p w14:paraId="67A3121A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 входове: HDMI, DVI</w:t>
            </w:r>
          </w:p>
        </w:tc>
        <w:tc>
          <w:tcPr>
            <w:tcW w:w="1134" w:type="dxa"/>
          </w:tcPr>
          <w:p w14:paraId="75FA569E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1FD9F02C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6DF9CB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318EA1F2" w14:textId="77777777" w:rsidTr="00A7498B">
        <w:tc>
          <w:tcPr>
            <w:tcW w:w="533" w:type="dxa"/>
          </w:tcPr>
          <w:p w14:paraId="669C41FA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28" w:type="dxa"/>
          </w:tcPr>
          <w:p w14:paraId="139BEEF0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Носеща конструкция за модулен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видеоекран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по позиция 1</w:t>
            </w:r>
          </w:p>
        </w:tc>
        <w:tc>
          <w:tcPr>
            <w:tcW w:w="1134" w:type="dxa"/>
          </w:tcPr>
          <w:p w14:paraId="602A1BDE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4A7BF3B5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0413B5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78DFA9A6" w14:textId="77777777" w:rsidTr="00A7498B">
        <w:trPr>
          <w:trHeight w:val="1307"/>
        </w:trPr>
        <w:tc>
          <w:tcPr>
            <w:tcW w:w="533" w:type="dxa"/>
          </w:tcPr>
          <w:p w14:paraId="47E787DF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828" w:type="dxa"/>
          </w:tcPr>
          <w:p w14:paraId="1854506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Сгъваем монитор за настолен монтаж: </w:t>
            </w:r>
          </w:p>
          <w:p w14:paraId="759C4EF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Рамер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: 17'' диагонал</w:t>
            </w:r>
          </w:p>
          <w:p w14:paraId="088E164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Резолюция: 1920х1080</w:t>
            </w:r>
          </w:p>
          <w:p w14:paraId="4DF94C4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Яркост: 400Nit</w:t>
            </w:r>
          </w:p>
          <w:p w14:paraId="6FF0194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Наклон: до 110°; </w:t>
            </w:r>
          </w:p>
          <w:p w14:paraId="6905CE2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Вход: DVI</w:t>
            </w:r>
          </w:p>
        </w:tc>
        <w:tc>
          <w:tcPr>
            <w:tcW w:w="1134" w:type="dxa"/>
          </w:tcPr>
          <w:p w14:paraId="1EC335B1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41EF9A9F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00B9F01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75148140" w14:textId="77777777" w:rsidTr="00A7498B">
        <w:trPr>
          <w:trHeight w:val="858"/>
        </w:trPr>
        <w:tc>
          <w:tcPr>
            <w:tcW w:w="533" w:type="dxa"/>
          </w:tcPr>
          <w:p w14:paraId="377C3FAA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828" w:type="dxa"/>
          </w:tcPr>
          <w:p w14:paraId="34A32810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Сгъваем монитор за настолен монтаж: </w:t>
            </w:r>
          </w:p>
          <w:p w14:paraId="7244B65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Рамер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: 22'' диагонал</w:t>
            </w:r>
          </w:p>
          <w:p w14:paraId="5114213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Резолюция: 1920х1080</w:t>
            </w:r>
          </w:p>
          <w:p w14:paraId="0C4B0D5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Яркост: 400Nit</w:t>
            </w:r>
          </w:p>
          <w:p w14:paraId="364B1AE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Наклон: до 110°; </w:t>
            </w:r>
          </w:p>
          <w:p w14:paraId="7A5392B0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Вход: DVI</w:t>
            </w:r>
          </w:p>
        </w:tc>
        <w:tc>
          <w:tcPr>
            <w:tcW w:w="1134" w:type="dxa"/>
          </w:tcPr>
          <w:p w14:paraId="732F5F6C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B6CAB3E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2F250D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953B270" w14:textId="77777777" w:rsidTr="00A7498B">
        <w:trPr>
          <w:trHeight w:val="700"/>
        </w:trPr>
        <w:tc>
          <w:tcPr>
            <w:tcW w:w="533" w:type="dxa"/>
          </w:tcPr>
          <w:p w14:paraId="2EAF6E16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5.</w:t>
            </w:r>
          </w:p>
        </w:tc>
        <w:tc>
          <w:tcPr>
            <w:tcW w:w="3828" w:type="dxa"/>
          </w:tcPr>
          <w:p w14:paraId="1B1F02F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Плосък </w:t>
            </w:r>
            <w:r w:rsidR="00E579EE"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дисплей</w:t>
            </w:r>
          </w:p>
          <w:p w14:paraId="0FC136FD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80'' диагонал</w:t>
            </w:r>
          </w:p>
          <w:p w14:paraId="0267546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Резолюция: 1920 x 1080</w:t>
            </w:r>
          </w:p>
          <w:p w14:paraId="511E2B7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Яркост: 700Nit</w:t>
            </w:r>
          </w:p>
          <w:p w14:paraId="0D756C1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Контраст: 5000:1</w:t>
            </w:r>
          </w:p>
          <w:p w14:paraId="6CC0774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Входове: HDMI x 2; DVI ;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</w:p>
          <w:p w14:paraId="2EAC151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Управление: IR, RS232, LAN</w:t>
            </w:r>
          </w:p>
        </w:tc>
        <w:tc>
          <w:tcPr>
            <w:tcW w:w="1134" w:type="dxa"/>
          </w:tcPr>
          <w:p w14:paraId="1AB0EAD8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102E26C1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5917C20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018073A4" w14:textId="77777777" w:rsidTr="00A7498B">
        <w:tc>
          <w:tcPr>
            <w:tcW w:w="533" w:type="dxa"/>
          </w:tcPr>
          <w:p w14:paraId="2AF15239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828" w:type="dxa"/>
          </w:tcPr>
          <w:p w14:paraId="06EC1EE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Разделителен усилвател </w:t>
            </w:r>
          </w:p>
          <w:p w14:paraId="2B69BD90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HDMI 1 вход / 4 изхода </w:t>
            </w:r>
          </w:p>
          <w:p w14:paraId="129A01A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За монтаж под мебелна плоскост</w:t>
            </w:r>
          </w:p>
        </w:tc>
        <w:tc>
          <w:tcPr>
            <w:tcW w:w="1134" w:type="dxa"/>
          </w:tcPr>
          <w:p w14:paraId="393E09F5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1C10CEE1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BDD3D2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23DBB02" w14:textId="77777777" w:rsidTr="00A7498B">
        <w:tc>
          <w:tcPr>
            <w:tcW w:w="533" w:type="dxa"/>
          </w:tcPr>
          <w:p w14:paraId="37E105F6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828" w:type="dxa"/>
          </w:tcPr>
          <w:p w14:paraId="4EAE8EBA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приемник -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пълнофункционален</w:t>
            </w:r>
            <w:proofErr w:type="spellEnd"/>
          </w:p>
          <w:p w14:paraId="19A64B2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Вход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Изходи: 2 x HDMI, RS232, LAN,IR</w:t>
            </w:r>
          </w:p>
          <w:p w14:paraId="1B9D683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Възможност за монтаж под мебелна плоскост</w:t>
            </w:r>
          </w:p>
        </w:tc>
        <w:tc>
          <w:tcPr>
            <w:tcW w:w="1134" w:type="dxa"/>
          </w:tcPr>
          <w:p w14:paraId="00B2D78D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6803F517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ADE6E63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29264DD6" w14:textId="77777777" w:rsidTr="00A7498B">
        <w:tc>
          <w:tcPr>
            <w:tcW w:w="533" w:type="dxa"/>
          </w:tcPr>
          <w:p w14:paraId="553C1D0F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828" w:type="dxa"/>
          </w:tcPr>
          <w:p w14:paraId="7E33A069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Видеокомутациона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матрица</w:t>
            </w:r>
          </w:p>
          <w:p w14:paraId="1D9DE5CA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Основен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процесорен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модул и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mainframe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карти</w:t>
            </w:r>
          </w:p>
          <w:p w14:paraId="4D8543C9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Слотове за входни карти: 8 двуканални </w:t>
            </w:r>
          </w:p>
          <w:p w14:paraId="0C8641DA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Слотове за изходни карти : 8 двуканални</w:t>
            </w:r>
          </w:p>
          <w:p w14:paraId="1598F4C8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Вграден тестов генератор и мониторен DVI изход</w:t>
            </w:r>
          </w:p>
          <w:p w14:paraId="27F3530E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Управление: Входен панел, RS232, LAN</w:t>
            </w:r>
          </w:p>
          <w:p w14:paraId="3CC614F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161FB34F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592E942C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AF737D8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75B67699" w14:textId="77777777" w:rsidTr="00A7498B">
        <w:tc>
          <w:tcPr>
            <w:tcW w:w="533" w:type="dxa"/>
          </w:tcPr>
          <w:p w14:paraId="3D84C1AA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8.1.</w:t>
            </w:r>
          </w:p>
        </w:tc>
        <w:tc>
          <w:tcPr>
            <w:tcW w:w="3828" w:type="dxa"/>
          </w:tcPr>
          <w:p w14:paraId="2906761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Изходна карта по позиция 8</w:t>
            </w:r>
          </w:p>
          <w:p w14:paraId="77EC45CF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HDMI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скалирани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изхода</w:t>
            </w:r>
          </w:p>
        </w:tc>
        <w:tc>
          <w:tcPr>
            <w:tcW w:w="1134" w:type="dxa"/>
          </w:tcPr>
          <w:p w14:paraId="3E3F1C06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1622D58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166F449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029F1412" w14:textId="77777777" w:rsidTr="00A7498B">
        <w:tc>
          <w:tcPr>
            <w:tcW w:w="533" w:type="dxa"/>
          </w:tcPr>
          <w:p w14:paraId="73F0C2DD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8.2.</w:t>
            </w:r>
          </w:p>
        </w:tc>
        <w:tc>
          <w:tcPr>
            <w:tcW w:w="3828" w:type="dxa"/>
          </w:tcPr>
          <w:p w14:paraId="76709F1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Изходна карта по позиция 8</w:t>
            </w:r>
          </w:p>
          <w:p w14:paraId="5993B9C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x HDMI  и  аудио изхода</w:t>
            </w:r>
          </w:p>
        </w:tc>
        <w:tc>
          <w:tcPr>
            <w:tcW w:w="1134" w:type="dxa"/>
          </w:tcPr>
          <w:p w14:paraId="134AD658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390DB9A6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E97DA50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3A3D1D2E" w14:textId="77777777" w:rsidTr="00A7498B">
        <w:trPr>
          <w:trHeight w:val="596"/>
        </w:trPr>
        <w:tc>
          <w:tcPr>
            <w:tcW w:w="533" w:type="dxa"/>
          </w:tcPr>
          <w:p w14:paraId="2BD1A452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8.3.</w:t>
            </w:r>
          </w:p>
        </w:tc>
        <w:tc>
          <w:tcPr>
            <w:tcW w:w="3828" w:type="dxa"/>
          </w:tcPr>
          <w:p w14:paraId="2499B6F5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Изходна карта по позиция 8</w:t>
            </w:r>
          </w:p>
          <w:p w14:paraId="380CA55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изхода (включително RS232,LAN,IR за всеки изход)</w:t>
            </w:r>
          </w:p>
        </w:tc>
        <w:tc>
          <w:tcPr>
            <w:tcW w:w="1134" w:type="dxa"/>
          </w:tcPr>
          <w:p w14:paraId="582F5690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</w:t>
            </w:r>
          </w:p>
        </w:tc>
        <w:tc>
          <w:tcPr>
            <w:tcW w:w="1984" w:type="dxa"/>
          </w:tcPr>
          <w:p w14:paraId="2B18C45B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0319C11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FA18947" w14:textId="77777777" w:rsidTr="00A7498B">
        <w:tc>
          <w:tcPr>
            <w:tcW w:w="533" w:type="dxa"/>
          </w:tcPr>
          <w:p w14:paraId="559541DB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8.4.</w:t>
            </w:r>
          </w:p>
        </w:tc>
        <w:tc>
          <w:tcPr>
            <w:tcW w:w="3828" w:type="dxa"/>
          </w:tcPr>
          <w:p w14:paraId="5A0C47B9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8</w:t>
            </w:r>
          </w:p>
          <w:p w14:paraId="242863E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входа (включително RS232,LAN,IR за всеки вход)</w:t>
            </w:r>
          </w:p>
        </w:tc>
        <w:tc>
          <w:tcPr>
            <w:tcW w:w="1134" w:type="dxa"/>
          </w:tcPr>
          <w:p w14:paraId="3C8CF9F2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75D83C5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994E1A7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2215545C" w14:textId="77777777" w:rsidTr="00A7498B">
        <w:tc>
          <w:tcPr>
            <w:tcW w:w="533" w:type="dxa"/>
          </w:tcPr>
          <w:p w14:paraId="031C38D2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8.5.</w:t>
            </w:r>
          </w:p>
        </w:tc>
        <w:tc>
          <w:tcPr>
            <w:tcW w:w="3828" w:type="dxa"/>
          </w:tcPr>
          <w:p w14:paraId="6CBC837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8</w:t>
            </w:r>
          </w:p>
          <w:p w14:paraId="170C4866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x 3G-SDI входа</w:t>
            </w:r>
          </w:p>
        </w:tc>
        <w:tc>
          <w:tcPr>
            <w:tcW w:w="1134" w:type="dxa"/>
          </w:tcPr>
          <w:p w14:paraId="4D422547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D9D05C8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BF3C691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1142859B" w14:textId="77777777" w:rsidTr="00A7498B">
        <w:tc>
          <w:tcPr>
            <w:tcW w:w="533" w:type="dxa"/>
          </w:tcPr>
          <w:p w14:paraId="2752234B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8.6.</w:t>
            </w:r>
          </w:p>
        </w:tc>
        <w:tc>
          <w:tcPr>
            <w:tcW w:w="3828" w:type="dxa"/>
          </w:tcPr>
          <w:p w14:paraId="1520ADDE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8</w:t>
            </w:r>
          </w:p>
          <w:p w14:paraId="21BAEB4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x HDMI входа</w:t>
            </w:r>
          </w:p>
        </w:tc>
        <w:tc>
          <w:tcPr>
            <w:tcW w:w="1134" w:type="dxa"/>
          </w:tcPr>
          <w:p w14:paraId="1AE0BD2A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3AC5BAD7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E9DA7F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1DB23384" w14:textId="77777777" w:rsidTr="00A7498B">
        <w:tc>
          <w:tcPr>
            <w:tcW w:w="533" w:type="dxa"/>
          </w:tcPr>
          <w:p w14:paraId="400C45FA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828" w:type="dxa"/>
          </w:tcPr>
          <w:p w14:paraId="31E56A47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предавател -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пълнофункционален</w:t>
            </w:r>
            <w:proofErr w:type="spellEnd"/>
          </w:p>
          <w:p w14:paraId="492AF33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Изход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Входове: 2 x HDMI, RS232, LAN,IR</w:t>
            </w:r>
          </w:p>
          <w:p w14:paraId="0FC090FF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Възможност за монтаж под мебелна плоскост</w:t>
            </w:r>
          </w:p>
        </w:tc>
        <w:tc>
          <w:tcPr>
            <w:tcW w:w="1134" w:type="dxa"/>
          </w:tcPr>
          <w:p w14:paraId="69873338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2C4C81C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23D88B4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C978AAD" w14:textId="77777777" w:rsidTr="00A7498B">
        <w:tc>
          <w:tcPr>
            <w:tcW w:w="533" w:type="dxa"/>
          </w:tcPr>
          <w:p w14:paraId="586F1C6E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10.</w:t>
            </w:r>
          </w:p>
        </w:tc>
        <w:tc>
          <w:tcPr>
            <w:tcW w:w="3828" w:type="dxa"/>
          </w:tcPr>
          <w:p w14:paraId="39A27AC2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пълнофункционален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предавател и комутатор</w:t>
            </w:r>
          </w:p>
          <w:p w14:paraId="294C334E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Изход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HDbT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Входове: 2 x HDMI, VGA, </w:t>
            </w:r>
            <w:proofErr w:type="spellStart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audio</w:t>
            </w:r>
            <w:proofErr w:type="spellEnd"/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, RS232, LAN,IR</w:t>
            </w:r>
          </w:p>
          <w:p w14:paraId="6B58EE1B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Възможност за монтаж под мебелна плоскост</w:t>
            </w:r>
          </w:p>
        </w:tc>
        <w:tc>
          <w:tcPr>
            <w:tcW w:w="1134" w:type="dxa"/>
          </w:tcPr>
          <w:p w14:paraId="4DB3798B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794AAD86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0EFDA53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2508AC57" w14:textId="77777777" w:rsidTr="00A7498B">
        <w:tc>
          <w:tcPr>
            <w:tcW w:w="533" w:type="dxa"/>
          </w:tcPr>
          <w:p w14:paraId="6CAFF798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11.</w:t>
            </w:r>
          </w:p>
        </w:tc>
        <w:tc>
          <w:tcPr>
            <w:tcW w:w="3828" w:type="dxa"/>
          </w:tcPr>
          <w:p w14:paraId="35BA7FE0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Контролен видеомонитор</w:t>
            </w:r>
          </w:p>
          <w:p w14:paraId="4EC87F6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Резолюция : 1080p</w:t>
            </w:r>
          </w:p>
          <w:p w14:paraId="7CCB7F41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17''</w:t>
            </w:r>
          </w:p>
        </w:tc>
        <w:tc>
          <w:tcPr>
            <w:tcW w:w="1134" w:type="dxa"/>
          </w:tcPr>
          <w:p w14:paraId="25DDEAB5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4D81F29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D44D76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4D5E8747" w14:textId="77777777" w:rsidTr="00A7498B">
        <w:tc>
          <w:tcPr>
            <w:tcW w:w="533" w:type="dxa"/>
          </w:tcPr>
          <w:p w14:paraId="58C84D3C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12.</w:t>
            </w:r>
          </w:p>
        </w:tc>
        <w:tc>
          <w:tcPr>
            <w:tcW w:w="3828" w:type="dxa"/>
          </w:tcPr>
          <w:p w14:paraId="1747E984" w14:textId="77777777" w:rsidR="00A7498B" w:rsidRPr="00A7498B" w:rsidRDefault="00A7498B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Подвижна стойка на колела с възможност за регулиране на дисплея (по позиция 5) по височина</w:t>
            </w:r>
          </w:p>
        </w:tc>
        <w:tc>
          <w:tcPr>
            <w:tcW w:w="1134" w:type="dxa"/>
          </w:tcPr>
          <w:p w14:paraId="3CD623F3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984" w:type="dxa"/>
          </w:tcPr>
          <w:p w14:paraId="7E2E078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6E4AA1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508204BB" w14:textId="77777777" w:rsidTr="00A7498B">
        <w:tc>
          <w:tcPr>
            <w:tcW w:w="533" w:type="dxa"/>
          </w:tcPr>
          <w:p w14:paraId="3E7894D9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13.</w:t>
            </w:r>
          </w:p>
        </w:tc>
        <w:tc>
          <w:tcPr>
            <w:tcW w:w="3828" w:type="dxa"/>
          </w:tcPr>
          <w:p w14:paraId="32F30B72" w14:textId="77777777" w:rsidR="00A7498B" w:rsidRPr="00A7498B" w:rsidRDefault="00A7498B" w:rsidP="00A7498B">
            <w:pPr>
              <w:jc w:val="both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Монтажна стойка за стена по позиция 5</w:t>
            </w:r>
          </w:p>
        </w:tc>
        <w:tc>
          <w:tcPr>
            <w:tcW w:w="1134" w:type="dxa"/>
          </w:tcPr>
          <w:p w14:paraId="310ADA40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86387D2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D5E2A19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A7498B" w:rsidRPr="00E579EE" w14:paraId="66A40221" w14:textId="77777777" w:rsidTr="00A7498B">
        <w:tc>
          <w:tcPr>
            <w:tcW w:w="533" w:type="dxa"/>
          </w:tcPr>
          <w:p w14:paraId="26FC5952" w14:textId="77777777" w:rsidR="00A7498B" w:rsidRPr="00A7498B" w:rsidRDefault="00A7498B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14.</w:t>
            </w:r>
          </w:p>
        </w:tc>
        <w:tc>
          <w:tcPr>
            <w:tcW w:w="3828" w:type="dxa"/>
          </w:tcPr>
          <w:p w14:paraId="39FB5B08" w14:textId="77777777" w:rsidR="00A7498B" w:rsidRPr="00A7498B" w:rsidRDefault="00A7498B" w:rsidP="00A7498B">
            <w:pPr>
              <w:jc w:val="both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аксесоари, кабели, конектори и др.</w:t>
            </w:r>
          </w:p>
        </w:tc>
        <w:tc>
          <w:tcPr>
            <w:tcW w:w="1134" w:type="dxa"/>
          </w:tcPr>
          <w:p w14:paraId="7AE01D3E" w14:textId="77777777" w:rsidR="00A7498B" w:rsidRPr="00A7498B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A7498B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02CEBD7A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0479ECD" w14:textId="77777777" w:rsidR="00A7498B" w:rsidRPr="00E579EE" w:rsidRDefault="00A7498B" w:rsidP="00A7498B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3CF28CCC" w14:textId="77777777" w:rsidR="00477D5B" w:rsidRPr="002857D1" w:rsidRDefault="00477D5B">
      <w:pPr>
        <w:rPr>
          <w:b w:val="0"/>
          <w:lang w:val="en-US"/>
        </w:rPr>
      </w:pPr>
    </w:p>
    <w:p w14:paraId="40103BA9" w14:textId="77777777" w:rsidR="002857D1" w:rsidRPr="00803182" w:rsidRDefault="002857D1" w:rsidP="00803182">
      <w:pPr>
        <w:suppressAutoHyphens/>
        <w:ind w:firstLine="567"/>
        <w:jc w:val="both"/>
        <w:rPr>
          <w:b w:val="0"/>
          <w:bCs/>
          <w:sz w:val="20"/>
          <w:szCs w:val="20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="002046B9">
        <w:rPr>
          <w:b w:val="0"/>
          <w:sz w:val="20"/>
          <w:szCs w:val="20"/>
        </w:rPr>
        <w:t xml:space="preserve">за </w:t>
      </w:r>
      <w:r w:rsidRPr="00E10805">
        <w:rPr>
          <w:b w:val="0"/>
          <w:sz w:val="20"/>
          <w:szCs w:val="20"/>
        </w:rPr>
        <w:t>подсистема</w:t>
      </w:r>
      <w:r>
        <w:rPr>
          <w:b w:val="0"/>
          <w:sz w:val="20"/>
          <w:szCs w:val="20"/>
        </w:rPr>
        <w:t xml:space="preserve">та за </w:t>
      </w:r>
      <w:proofErr w:type="spellStart"/>
      <w:r>
        <w:rPr>
          <w:b w:val="0"/>
          <w:sz w:val="20"/>
          <w:szCs w:val="20"/>
        </w:rPr>
        <w:t>видеонагледяване</w:t>
      </w:r>
      <w:proofErr w:type="spellEnd"/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  <w:lang w:val="en-GB"/>
        </w:rPr>
        <w:t>(</w:t>
      </w:r>
      <w:proofErr w:type="spellStart"/>
      <w:r>
        <w:rPr>
          <w:b w:val="0"/>
          <w:sz w:val="20"/>
          <w:szCs w:val="20"/>
        </w:rPr>
        <w:t>презентиране</w:t>
      </w:r>
      <w:proofErr w:type="spellEnd"/>
      <w:r>
        <w:rPr>
          <w:b w:val="0"/>
          <w:sz w:val="20"/>
          <w:szCs w:val="20"/>
          <w:lang w:val="en-GB"/>
        </w:rPr>
        <w:t>)</w:t>
      </w:r>
      <w:r>
        <w:rPr>
          <w:b w:val="0"/>
          <w:sz w:val="20"/>
          <w:szCs w:val="20"/>
        </w:rPr>
        <w:t xml:space="preserve"> и управление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</w:t>
      </w:r>
      <w:r w:rsidR="00803182" w:rsidRPr="00D67417">
        <w:rPr>
          <w:b w:val="0"/>
          <w:bCs/>
          <w:sz w:val="20"/>
          <w:szCs w:val="20"/>
        </w:rPr>
        <w:t>У</w:t>
      </w:r>
      <w:r w:rsidR="00803182">
        <w:rPr>
          <w:b w:val="0"/>
          <w:bCs/>
          <w:sz w:val="20"/>
          <w:szCs w:val="20"/>
        </w:rPr>
        <w:t>частникът</w:t>
      </w:r>
      <w:r w:rsidR="00803182" w:rsidRPr="00D67417">
        <w:rPr>
          <w:b w:val="0"/>
          <w:bCs/>
          <w:sz w:val="20"/>
          <w:szCs w:val="20"/>
        </w:rPr>
        <w:t xml:space="preserve"> </w:t>
      </w:r>
      <w:r w:rsidR="00803182">
        <w:rPr>
          <w:b w:val="0"/>
          <w:bCs/>
          <w:sz w:val="20"/>
          <w:szCs w:val="20"/>
        </w:rPr>
        <w:t>задължително посочва</w:t>
      </w:r>
      <w:r w:rsidR="00803182" w:rsidRPr="00D67417">
        <w:rPr>
          <w:b w:val="0"/>
          <w:bCs/>
          <w:sz w:val="20"/>
          <w:szCs w:val="20"/>
        </w:rPr>
        <w:t xml:space="preserve"> </w:t>
      </w:r>
      <w:r w:rsidR="00803182">
        <w:rPr>
          <w:b w:val="0"/>
          <w:bCs/>
          <w:sz w:val="20"/>
          <w:szCs w:val="20"/>
        </w:rPr>
        <w:t>партидният номер на производителя</w:t>
      </w:r>
      <w:r w:rsidR="00803182" w:rsidRPr="00D67417">
        <w:rPr>
          <w:b w:val="0"/>
          <w:bCs/>
          <w:sz w:val="20"/>
          <w:szCs w:val="20"/>
        </w:rPr>
        <w:t xml:space="preserve"> на предлаганото оборудване.</w:t>
      </w:r>
      <w:r w:rsidR="00803182">
        <w:rPr>
          <w:b w:val="0"/>
          <w:bCs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49CD9C29" w14:textId="77777777" w:rsidR="00CC4575" w:rsidRDefault="00CC4575">
      <w:pPr>
        <w:rPr>
          <w:b w:val="0"/>
        </w:rPr>
      </w:pPr>
    </w:p>
    <w:p w14:paraId="6FEC9B98" w14:textId="77777777" w:rsidR="002A37B5" w:rsidRDefault="002A37B5">
      <w:pPr>
        <w:rPr>
          <w:b w:val="0"/>
        </w:rPr>
      </w:pPr>
    </w:p>
    <w:p w14:paraId="631A1A17" w14:textId="77777777" w:rsidR="002A37B5" w:rsidRDefault="002A37B5">
      <w:pPr>
        <w:rPr>
          <w:b w:val="0"/>
        </w:rPr>
      </w:pPr>
    </w:p>
    <w:p w14:paraId="7B67D891" w14:textId="77777777" w:rsidR="002A37B5" w:rsidRDefault="002A37B5">
      <w:pPr>
        <w:rPr>
          <w:b w:val="0"/>
        </w:rPr>
      </w:pPr>
    </w:p>
    <w:p w14:paraId="59EC2850" w14:textId="77777777" w:rsidR="002A37B5" w:rsidRDefault="002A37B5">
      <w:pPr>
        <w:rPr>
          <w:b w:val="0"/>
        </w:rPr>
      </w:pPr>
    </w:p>
    <w:p w14:paraId="53D365CB" w14:textId="77777777" w:rsidR="002A37B5" w:rsidRDefault="002A37B5">
      <w:pPr>
        <w:rPr>
          <w:b w:val="0"/>
        </w:rPr>
      </w:pPr>
    </w:p>
    <w:p w14:paraId="6FF509B0" w14:textId="77777777" w:rsidR="00201D7C" w:rsidRDefault="00201D7C">
      <w:pPr>
        <w:rPr>
          <w:b w:val="0"/>
        </w:rPr>
      </w:pPr>
    </w:p>
    <w:p w14:paraId="2681A930" w14:textId="77777777" w:rsidR="002A37B5" w:rsidRDefault="002A37B5">
      <w:pPr>
        <w:rPr>
          <w:b w:val="0"/>
        </w:rPr>
      </w:pPr>
    </w:p>
    <w:p w14:paraId="574460D7" w14:textId="77777777" w:rsidR="002A37B5" w:rsidRDefault="002A37B5">
      <w:pPr>
        <w:rPr>
          <w:b w:val="0"/>
        </w:rPr>
      </w:pPr>
    </w:p>
    <w:tbl>
      <w:tblPr>
        <w:tblStyle w:val="TableGrid5"/>
        <w:tblW w:w="9464" w:type="dxa"/>
        <w:tblLayout w:type="fixed"/>
        <w:tblLook w:val="04A0" w:firstRow="1" w:lastRow="0" w:firstColumn="1" w:lastColumn="0" w:noHBand="0" w:noVBand="1"/>
      </w:tblPr>
      <w:tblGrid>
        <w:gridCol w:w="524"/>
        <w:gridCol w:w="3837"/>
        <w:gridCol w:w="1134"/>
        <w:gridCol w:w="1984"/>
        <w:gridCol w:w="1985"/>
      </w:tblGrid>
      <w:tr w:rsidR="00CC4575" w:rsidRPr="00CC4575" w14:paraId="39575B4B" w14:textId="77777777" w:rsidTr="00BD0C03">
        <w:trPr>
          <w:tblHeader/>
        </w:trPr>
        <w:tc>
          <w:tcPr>
            <w:tcW w:w="524" w:type="dxa"/>
            <w:shd w:val="clear" w:color="auto" w:fill="BFBFBF" w:themeFill="background1" w:themeFillShade="BF"/>
            <w:vAlign w:val="center"/>
          </w:tcPr>
          <w:p w14:paraId="7544001A" w14:textId="77777777" w:rsidR="00CC4575" w:rsidRPr="00CC4575" w:rsidRDefault="00CC4575" w:rsidP="00A729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VI.</w:t>
            </w:r>
          </w:p>
        </w:tc>
        <w:tc>
          <w:tcPr>
            <w:tcW w:w="8940" w:type="dxa"/>
            <w:gridSpan w:val="4"/>
            <w:shd w:val="clear" w:color="auto" w:fill="BFBFBF" w:themeFill="background1" w:themeFillShade="BF"/>
            <w:vAlign w:val="center"/>
          </w:tcPr>
          <w:p w14:paraId="4CC4EA25" w14:textId="77777777" w:rsidR="00CC4575" w:rsidRPr="00CC4575" w:rsidRDefault="00CC4575" w:rsidP="00F945E1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t>Подс</w:t>
            </w:r>
            <w:r w:rsidRPr="001F37B2">
              <w:t>истема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видеозапис</w:t>
            </w:r>
            <w:proofErr w:type="spellEnd"/>
            <w:r w:rsidRPr="001F37B2">
              <w:t xml:space="preserve"> и </w:t>
            </w:r>
            <w:proofErr w:type="spellStart"/>
            <w:r w:rsidRPr="001F37B2">
              <w:t>онлайн</w:t>
            </w:r>
            <w:proofErr w:type="spellEnd"/>
            <w:r w:rsidRPr="001F37B2">
              <w:t xml:space="preserve"> </w:t>
            </w:r>
            <w:proofErr w:type="spellStart"/>
            <w:r w:rsidRPr="001F37B2">
              <w:t>излъчване</w:t>
            </w:r>
            <w:proofErr w:type="spellEnd"/>
            <w:r w:rsidRPr="001F37B2">
              <w:t xml:space="preserve"> (</w:t>
            </w:r>
            <w:proofErr w:type="spellStart"/>
            <w:r w:rsidRPr="001F37B2">
              <w:t>стрийминг</w:t>
            </w:r>
            <w:proofErr w:type="spellEnd"/>
            <w:r w:rsidRPr="001F37B2">
              <w:t>)</w:t>
            </w:r>
          </w:p>
        </w:tc>
      </w:tr>
      <w:tr w:rsidR="00A320E9" w:rsidRPr="00CC4575" w14:paraId="492ECA9E" w14:textId="77777777" w:rsidTr="00BD0C03">
        <w:trPr>
          <w:tblHeader/>
        </w:trPr>
        <w:tc>
          <w:tcPr>
            <w:tcW w:w="524" w:type="dxa"/>
            <w:vAlign w:val="center"/>
          </w:tcPr>
          <w:p w14:paraId="67561B85" w14:textId="77777777" w:rsidR="00A320E9" w:rsidRPr="00CC4575" w:rsidRDefault="00A320E9" w:rsidP="00A729A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CC4575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837" w:type="dxa"/>
            <w:vAlign w:val="center"/>
          </w:tcPr>
          <w:p w14:paraId="6D6A9DE6" w14:textId="77777777" w:rsidR="00A320E9" w:rsidRPr="00CC4575" w:rsidRDefault="00A320E9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CC4575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2E385F91" w14:textId="77777777" w:rsidR="00A320E9" w:rsidRPr="00CC4575" w:rsidRDefault="00A320E9" w:rsidP="00F945E1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CC4575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984" w:type="dxa"/>
            <w:vAlign w:val="center"/>
          </w:tcPr>
          <w:p w14:paraId="43B6FD71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D73E1A">
              <w:rPr>
                <w:sz w:val="20"/>
                <w:szCs w:val="20"/>
              </w:rPr>
              <w:t>Технически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параметри</w:t>
            </w:r>
            <w:proofErr w:type="spellEnd"/>
            <w:r w:rsidRPr="00D73E1A">
              <w:rPr>
                <w:sz w:val="20"/>
                <w:szCs w:val="20"/>
              </w:rPr>
              <w:t xml:space="preserve"> и </w:t>
            </w:r>
            <w:proofErr w:type="spellStart"/>
            <w:r w:rsidRPr="00D73E1A">
              <w:rPr>
                <w:sz w:val="20"/>
                <w:szCs w:val="20"/>
              </w:rPr>
              <w:t>характеристики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на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предл</w:t>
            </w:r>
            <w:r>
              <w:rPr>
                <w:sz w:val="20"/>
                <w:szCs w:val="20"/>
              </w:rPr>
              <w:t>аганото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985" w:type="dxa"/>
            <w:vAlign w:val="center"/>
          </w:tcPr>
          <w:p w14:paraId="51852910" w14:textId="77777777" w:rsidR="006D1D4D" w:rsidRPr="00F945E1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7C8529E5" w14:textId="77777777" w:rsidR="006D1D4D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  <w:r>
              <w:rPr>
                <w:sz w:val="20"/>
                <w:szCs w:val="20"/>
              </w:rPr>
              <w:t>/</w:t>
            </w:r>
          </w:p>
          <w:p w14:paraId="64B68590" w14:textId="4D47BC95" w:rsidR="00A320E9" w:rsidRPr="003D16C0" w:rsidRDefault="006D1D4D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партиден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</w:p>
        </w:tc>
      </w:tr>
      <w:tr w:rsidR="00CC4575" w:rsidRPr="00CC4575" w14:paraId="124AA3A4" w14:textId="77777777" w:rsidTr="002648D4">
        <w:trPr>
          <w:trHeight w:val="2055"/>
        </w:trPr>
        <w:tc>
          <w:tcPr>
            <w:tcW w:w="524" w:type="dxa"/>
          </w:tcPr>
          <w:p w14:paraId="231FD90E" w14:textId="77777777" w:rsidR="00CC4575" w:rsidRPr="00CC4575" w:rsidRDefault="00CC4575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837" w:type="dxa"/>
          </w:tcPr>
          <w:p w14:paraId="17D6B6C5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Стрийм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енкодер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рекордер</w:t>
            </w:r>
          </w:p>
          <w:p w14:paraId="232E5E63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4 канала с два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енкодера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всеки канал</w:t>
            </w:r>
          </w:p>
          <w:p w14:paraId="44E7C5FE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Входове: 4 х HDMI, 1 x SDI</w:t>
            </w:r>
          </w:p>
          <w:p w14:paraId="0AA38CCD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Формат: H.264/AVC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High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Pro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Ie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Level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4.1</w:t>
            </w:r>
          </w:p>
          <w:p w14:paraId="3F5D3AB0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Скорост: 30Mbps за всеки канал</w:t>
            </w:r>
          </w:p>
          <w:p w14:paraId="76A13DD6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Формати запис: MP4, MOV</w:t>
            </w:r>
          </w:p>
          <w:p w14:paraId="22CE3B06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134" w:type="dxa"/>
          </w:tcPr>
          <w:p w14:paraId="5CBB0775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984" w:type="dxa"/>
          </w:tcPr>
          <w:p w14:paraId="0E19E8C7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303C288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CC4575" w:rsidRPr="00CC4575" w14:paraId="0A10871B" w14:textId="77777777" w:rsidTr="00CC4575">
        <w:tc>
          <w:tcPr>
            <w:tcW w:w="524" w:type="dxa"/>
          </w:tcPr>
          <w:p w14:paraId="547481F3" w14:textId="77777777" w:rsidR="00CC4575" w:rsidRPr="00CC4575" w:rsidRDefault="00CC4575" w:rsidP="00A729A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837" w:type="dxa"/>
          </w:tcPr>
          <w:p w14:paraId="14AA2A09" w14:textId="77777777" w:rsidR="00CC4575" w:rsidRPr="00CC4575" w:rsidRDefault="00CC4575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монтажни аксесоари, кабели, конектори и др.</w:t>
            </w:r>
          </w:p>
        </w:tc>
        <w:tc>
          <w:tcPr>
            <w:tcW w:w="1134" w:type="dxa"/>
          </w:tcPr>
          <w:p w14:paraId="5F1B5E2E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CC457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984" w:type="dxa"/>
          </w:tcPr>
          <w:p w14:paraId="37F8EC6B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3929950" w14:textId="77777777" w:rsidR="00CC4575" w:rsidRPr="00CC4575" w:rsidRDefault="00CC4575" w:rsidP="00CC4575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371BBFA5" w14:textId="77777777" w:rsidR="00E579EE" w:rsidRPr="001F24E9" w:rsidRDefault="00E579EE">
      <w:pPr>
        <w:rPr>
          <w:b w:val="0"/>
          <w:lang w:val="en-US"/>
        </w:rPr>
      </w:pPr>
    </w:p>
    <w:p w14:paraId="3E93F68E" w14:textId="77777777" w:rsidR="001F24E9" w:rsidRPr="00201D7C" w:rsidRDefault="001F24E9" w:rsidP="00201D7C">
      <w:pPr>
        <w:suppressAutoHyphens/>
        <w:ind w:firstLine="567"/>
        <w:jc w:val="both"/>
        <w:rPr>
          <w:b w:val="0"/>
          <w:bCs/>
          <w:sz w:val="20"/>
          <w:szCs w:val="20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за подсистема</w:t>
      </w:r>
      <w:r>
        <w:rPr>
          <w:b w:val="0"/>
          <w:sz w:val="20"/>
          <w:szCs w:val="20"/>
        </w:rPr>
        <w:t xml:space="preserve">та видеозапис и онлайн излъчване </w:t>
      </w:r>
      <w:r>
        <w:rPr>
          <w:b w:val="0"/>
          <w:sz w:val="20"/>
          <w:szCs w:val="20"/>
          <w:lang w:val="en-GB"/>
        </w:rPr>
        <w:t>(</w:t>
      </w:r>
      <w:proofErr w:type="spellStart"/>
      <w:r>
        <w:rPr>
          <w:b w:val="0"/>
          <w:sz w:val="20"/>
          <w:szCs w:val="20"/>
        </w:rPr>
        <w:t>стрийминг</w:t>
      </w:r>
      <w:proofErr w:type="spellEnd"/>
      <w:r>
        <w:rPr>
          <w:b w:val="0"/>
          <w:sz w:val="20"/>
          <w:szCs w:val="20"/>
          <w:lang w:val="en-GB"/>
        </w:rPr>
        <w:t>)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</w:t>
      </w:r>
      <w:r w:rsidR="00201D7C" w:rsidRPr="00D67417">
        <w:rPr>
          <w:b w:val="0"/>
          <w:bCs/>
          <w:sz w:val="20"/>
          <w:szCs w:val="20"/>
        </w:rPr>
        <w:t>У</w:t>
      </w:r>
      <w:r w:rsidR="00201D7C">
        <w:rPr>
          <w:b w:val="0"/>
          <w:bCs/>
          <w:sz w:val="20"/>
          <w:szCs w:val="20"/>
        </w:rPr>
        <w:t>частникът</w:t>
      </w:r>
      <w:r w:rsidR="00201D7C" w:rsidRPr="00D67417">
        <w:rPr>
          <w:b w:val="0"/>
          <w:bCs/>
          <w:sz w:val="20"/>
          <w:szCs w:val="20"/>
        </w:rPr>
        <w:t xml:space="preserve"> </w:t>
      </w:r>
      <w:r w:rsidR="00201D7C">
        <w:rPr>
          <w:b w:val="0"/>
          <w:bCs/>
          <w:sz w:val="20"/>
          <w:szCs w:val="20"/>
        </w:rPr>
        <w:t>задължително посочва</w:t>
      </w:r>
      <w:r w:rsidR="00201D7C" w:rsidRPr="00D67417">
        <w:rPr>
          <w:b w:val="0"/>
          <w:bCs/>
          <w:sz w:val="20"/>
          <w:szCs w:val="20"/>
        </w:rPr>
        <w:t xml:space="preserve"> </w:t>
      </w:r>
      <w:r w:rsidR="00201D7C">
        <w:rPr>
          <w:b w:val="0"/>
          <w:bCs/>
          <w:sz w:val="20"/>
          <w:szCs w:val="20"/>
        </w:rPr>
        <w:t>партидният номер на производителя</w:t>
      </w:r>
      <w:r w:rsidR="00201D7C" w:rsidRPr="00D67417">
        <w:rPr>
          <w:b w:val="0"/>
          <w:bCs/>
          <w:sz w:val="20"/>
          <w:szCs w:val="20"/>
        </w:rPr>
        <w:t xml:space="preserve"> на предлаганото оборудване.</w:t>
      </w:r>
      <w:r w:rsidR="00201D7C">
        <w:rPr>
          <w:b w:val="0"/>
          <w:bCs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4D6688B7" w14:textId="77777777" w:rsidR="00780566" w:rsidRPr="001F24E9" w:rsidRDefault="00780566">
      <w:pPr>
        <w:rPr>
          <w:b w:val="0"/>
          <w:lang w:val="en-US"/>
        </w:rPr>
      </w:pPr>
    </w:p>
    <w:tbl>
      <w:tblPr>
        <w:tblStyle w:val="TableGrid6"/>
        <w:tblW w:w="9464" w:type="dxa"/>
        <w:tblLook w:val="04A0" w:firstRow="1" w:lastRow="0" w:firstColumn="1" w:lastColumn="0" w:noHBand="0" w:noVBand="1"/>
      </w:tblPr>
      <w:tblGrid>
        <w:gridCol w:w="582"/>
        <w:gridCol w:w="3779"/>
        <w:gridCol w:w="1286"/>
        <w:gridCol w:w="1832"/>
        <w:gridCol w:w="1985"/>
      </w:tblGrid>
      <w:tr w:rsidR="002648D4" w:rsidRPr="002648D4" w14:paraId="2888B9F3" w14:textId="77777777" w:rsidTr="00BD0C03">
        <w:trPr>
          <w:trHeight w:val="276"/>
          <w:tblHeader/>
        </w:trPr>
        <w:tc>
          <w:tcPr>
            <w:tcW w:w="582" w:type="dxa"/>
            <w:shd w:val="clear" w:color="auto" w:fill="BFBFBF" w:themeFill="background1" w:themeFillShade="BF"/>
            <w:noWrap/>
            <w:vAlign w:val="center"/>
          </w:tcPr>
          <w:p w14:paraId="7197BA3B" w14:textId="77777777" w:rsidR="002648D4" w:rsidRPr="002648D4" w:rsidRDefault="002648D4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VII.</w:t>
            </w:r>
          </w:p>
        </w:tc>
        <w:tc>
          <w:tcPr>
            <w:tcW w:w="8882" w:type="dxa"/>
            <w:gridSpan w:val="4"/>
            <w:shd w:val="clear" w:color="auto" w:fill="BFBFBF" w:themeFill="background1" w:themeFillShade="BF"/>
            <w:vAlign w:val="center"/>
          </w:tcPr>
          <w:p w14:paraId="64D05CE5" w14:textId="77777777" w:rsidR="002648D4" w:rsidRPr="002648D4" w:rsidRDefault="002648D4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lang w:val="bg-BG"/>
              </w:rPr>
              <w:t xml:space="preserve">Подсистема за </w:t>
            </w:r>
            <w:proofErr w:type="spellStart"/>
            <w:r w:rsidRPr="002648D4">
              <w:rPr>
                <w:lang w:val="bg-BG"/>
              </w:rPr>
              <w:t>симултанен</w:t>
            </w:r>
            <w:proofErr w:type="spellEnd"/>
            <w:r w:rsidRPr="002648D4">
              <w:rPr>
                <w:lang w:val="bg-BG"/>
              </w:rPr>
              <w:t xml:space="preserve"> превод в пленарна и </w:t>
            </w:r>
            <w:proofErr w:type="spellStart"/>
            <w:r w:rsidRPr="002648D4">
              <w:rPr>
                <w:lang w:val="bg-BG"/>
              </w:rPr>
              <w:t>конферентна</w:t>
            </w:r>
            <w:proofErr w:type="spellEnd"/>
            <w:r w:rsidRPr="002648D4">
              <w:rPr>
                <w:lang w:val="bg-BG"/>
              </w:rPr>
              <w:t xml:space="preserve"> зали</w:t>
            </w:r>
          </w:p>
        </w:tc>
      </w:tr>
      <w:tr w:rsidR="002648D4" w:rsidRPr="002648D4" w14:paraId="13B8CB35" w14:textId="77777777" w:rsidTr="00BD0C03">
        <w:trPr>
          <w:trHeight w:val="273"/>
          <w:tblHeader/>
        </w:trPr>
        <w:tc>
          <w:tcPr>
            <w:tcW w:w="9464" w:type="dxa"/>
            <w:gridSpan w:val="5"/>
            <w:shd w:val="clear" w:color="auto" w:fill="BFBFBF" w:themeFill="background1" w:themeFillShade="BF"/>
            <w:noWrap/>
            <w:vAlign w:val="center"/>
          </w:tcPr>
          <w:p w14:paraId="20526351" w14:textId="77777777" w:rsidR="002648D4" w:rsidRPr="002648D4" w:rsidRDefault="002648D4" w:rsidP="002648D4">
            <w:pPr>
              <w:pStyle w:val="Heading1"/>
              <w:tabs>
                <w:tab w:val="left" w:pos="1056"/>
              </w:tabs>
              <w:ind w:left="0"/>
              <w:jc w:val="center"/>
              <w:outlineLvl w:val="0"/>
              <w:rPr>
                <w:rFonts w:cs="Times New Roman"/>
                <w:bCs w:val="0"/>
                <w:sz w:val="24"/>
                <w:szCs w:val="24"/>
                <w:lang w:val="bg-BG" w:eastAsia="bg-BG"/>
              </w:rPr>
            </w:pPr>
            <w:r w:rsidRPr="002648D4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 xml:space="preserve">Подсистема </w:t>
            </w:r>
            <w:proofErr w:type="spellStart"/>
            <w:r w:rsidRPr="002648D4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>симултанен</w:t>
            </w:r>
            <w:proofErr w:type="spellEnd"/>
            <w:r w:rsidRPr="002648D4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 xml:space="preserve"> превод - централно оборудване</w:t>
            </w:r>
          </w:p>
        </w:tc>
      </w:tr>
      <w:tr w:rsidR="00A320E9" w:rsidRPr="002648D4" w14:paraId="63F4C8DD" w14:textId="77777777" w:rsidTr="00BD0C03">
        <w:trPr>
          <w:trHeight w:val="276"/>
          <w:tblHeader/>
        </w:trPr>
        <w:tc>
          <w:tcPr>
            <w:tcW w:w="582" w:type="dxa"/>
            <w:noWrap/>
            <w:vAlign w:val="center"/>
          </w:tcPr>
          <w:p w14:paraId="33586D3F" w14:textId="77777777" w:rsidR="00A320E9" w:rsidRPr="002648D4" w:rsidRDefault="00A320E9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779" w:type="dxa"/>
            <w:vAlign w:val="center"/>
          </w:tcPr>
          <w:p w14:paraId="6263DE2E" w14:textId="77777777" w:rsidR="00A320E9" w:rsidRPr="002648D4" w:rsidRDefault="00A320E9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286" w:type="dxa"/>
            <w:noWrap/>
            <w:vAlign w:val="center"/>
          </w:tcPr>
          <w:p w14:paraId="2C4F71D0" w14:textId="77777777" w:rsidR="00A320E9" w:rsidRPr="002648D4" w:rsidRDefault="00A320E9" w:rsidP="00F945E1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2648D4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832" w:type="dxa"/>
            <w:vAlign w:val="center"/>
          </w:tcPr>
          <w:p w14:paraId="7ECE1000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D73E1A">
              <w:rPr>
                <w:sz w:val="20"/>
                <w:szCs w:val="20"/>
              </w:rPr>
              <w:t>Технически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параметри</w:t>
            </w:r>
            <w:proofErr w:type="spellEnd"/>
            <w:r w:rsidRPr="00D73E1A">
              <w:rPr>
                <w:sz w:val="20"/>
                <w:szCs w:val="20"/>
              </w:rPr>
              <w:t xml:space="preserve"> и </w:t>
            </w:r>
            <w:proofErr w:type="spellStart"/>
            <w:r w:rsidRPr="00D73E1A">
              <w:rPr>
                <w:sz w:val="20"/>
                <w:szCs w:val="20"/>
              </w:rPr>
              <w:t>характеристики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на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предл</w:t>
            </w:r>
            <w:r>
              <w:rPr>
                <w:sz w:val="20"/>
                <w:szCs w:val="20"/>
              </w:rPr>
              <w:t>аганото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985" w:type="dxa"/>
            <w:vAlign w:val="center"/>
          </w:tcPr>
          <w:p w14:paraId="0801D311" w14:textId="77777777" w:rsidR="006D1D4D" w:rsidRPr="00F945E1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945E1">
              <w:rPr>
                <w:sz w:val="20"/>
                <w:szCs w:val="20"/>
              </w:rPr>
              <w:t>Производител</w:t>
            </w:r>
            <w:proofErr w:type="spellEnd"/>
          </w:p>
          <w:p w14:paraId="490AD75E" w14:textId="77777777" w:rsidR="006D1D4D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945E1">
              <w:rPr>
                <w:sz w:val="20"/>
                <w:szCs w:val="20"/>
              </w:rPr>
              <w:t>Марка</w:t>
            </w:r>
            <w:proofErr w:type="spellEnd"/>
            <w:r w:rsidRPr="00F945E1">
              <w:rPr>
                <w:sz w:val="20"/>
                <w:szCs w:val="20"/>
              </w:rPr>
              <w:t>/</w:t>
            </w:r>
            <w:proofErr w:type="spellStart"/>
            <w:r w:rsidRPr="00F945E1">
              <w:rPr>
                <w:sz w:val="20"/>
                <w:szCs w:val="20"/>
              </w:rPr>
              <w:t>модел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7E42CE64" w14:textId="2D4A2777" w:rsidR="00A320E9" w:rsidRPr="003D16C0" w:rsidRDefault="006D1D4D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партиден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</w:p>
        </w:tc>
      </w:tr>
      <w:tr w:rsidR="002648D4" w:rsidRPr="002648D4" w14:paraId="1A941D8A" w14:textId="77777777" w:rsidTr="002648D4">
        <w:trPr>
          <w:trHeight w:val="250"/>
        </w:trPr>
        <w:tc>
          <w:tcPr>
            <w:tcW w:w="582" w:type="dxa"/>
            <w:noWrap/>
            <w:hideMark/>
          </w:tcPr>
          <w:p w14:paraId="40CAADE9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779" w:type="dxa"/>
            <w:noWrap/>
            <w:hideMark/>
          </w:tcPr>
          <w:p w14:paraId="3A7EA580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Многоканален модулатор за преводаческа система</w:t>
            </w:r>
          </w:p>
          <w:p w14:paraId="27A001E2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Цифрова система - 4 канала </w:t>
            </w:r>
          </w:p>
          <w:p w14:paraId="40750189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LCD двуредов дисплей с бутон за настройка</w:t>
            </w:r>
          </w:p>
          <w:p w14:paraId="63C8B4B7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Интерфейси: </w:t>
            </w:r>
          </w:p>
          <w:p w14:paraId="25C9C96B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2 x оптичен шлейф за системни устройства за връзка с централно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у-во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</w:p>
          <w:p w14:paraId="4940C7CA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 х балансирани линейни аудио входа ( XLR)</w:t>
            </w:r>
          </w:p>
          <w:p w14:paraId="553D79E2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 x небалансирани линейни аудио входа ( RCA)</w:t>
            </w:r>
          </w:p>
          <w:p w14:paraId="3279A35A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 x BNC високочестотни изхода за  IR излъчватели</w:t>
            </w:r>
          </w:p>
          <w:p w14:paraId="7F7C7BC6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1 x BNC високочестотен вход (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Slave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режим)</w:t>
            </w:r>
          </w:p>
          <w:p w14:paraId="65A55117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слот за входен модул </w:t>
            </w:r>
          </w:p>
          <w:p w14:paraId="1224CA6E" w14:textId="77777777" w:rsidR="002648D4" w:rsidRPr="002648D4" w:rsidRDefault="002648D4" w:rsidP="002648D4">
            <w:pPr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За монтаж в 19''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</w:tc>
        <w:tc>
          <w:tcPr>
            <w:tcW w:w="1286" w:type="dxa"/>
            <w:noWrap/>
            <w:hideMark/>
          </w:tcPr>
          <w:p w14:paraId="2876A718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6AF501FB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459F836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030D00D4" w14:textId="77777777" w:rsidTr="002648D4">
        <w:trPr>
          <w:trHeight w:val="3853"/>
        </w:trPr>
        <w:tc>
          <w:tcPr>
            <w:tcW w:w="582" w:type="dxa"/>
            <w:noWrap/>
            <w:hideMark/>
          </w:tcPr>
          <w:p w14:paraId="3F3DFC84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2.</w:t>
            </w:r>
          </w:p>
        </w:tc>
        <w:tc>
          <w:tcPr>
            <w:tcW w:w="3779" w:type="dxa"/>
            <w:hideMark/>
          </w:tcPr>
          <w:p w14:paraId="480D356F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Централно устройство за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конферентна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система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Цифрова система -подържа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floor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+31 аудио канала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LCD двуредов дисплей и въртящ се бутон за настройка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Интерфейси: </w:t>
            </w:r>
          </w:p>
          <w:p w14:paraId="3DC7C93A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 х шлейф дискусионни пултове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x о</w:t>
            </w:r>
            <w:r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тичен шлейф за системни устройства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х небалансиран линейни входа ( 2 x RCA)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х небалансиран линейни изхода ( 2 x RCA)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х балансиран изход ( XLR 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2 х балансиран вход ( XLR 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LAN ; RS 232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Режими: Свободен ( с избор на брой едновременно работещи микрофона)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Отнемане на думата FIFO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Гласово активиране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РТТ - задържане на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микрофония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бутон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За монтаж в 19''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rack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(с включени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крепежни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елементи)</w:t>
            </w:r>
          </w:p>
          <w:p w14:paraId="347F911C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286" w:type="dxa"/>
            <w:noWrap/>
            <w:hideMark/>
          </w:tcPr>
          <w:p w14:paraId="1CEEAD40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0B792E12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2E91665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63A6FA7D" w14:textId="77777777" w:rsidTr="002648D4">
        <w:trPr>
          <w:trHeight w:val="750"/>
        </w:trPr>
        <w:tc>
          <w:tcPr>
            <w:tcW w:w="582" w:type="dxa"/>
            <w:noWrap/>
            <w:hideMark/>
          </w:tcPr>
          <w:p w14:paraId="24E57A37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779" w:type="dxa"/>
            <w:hideMark/>
          </w:tcPr>
          <w:p w14:paraId="128E687A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Софтуер за управление и настройка на цифрова дискусионна система с необходимите софтуерни лицензи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Модул за управление на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симултанен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превод</w:t>
            </w:r>
          </w:p>
        </w:tc>
        <w:tc>
          <w:tcPr>
            <w:tcW w:w="1286" w:type="dxa"/>
            <w:noWrap/>
            <w:hideMark/>
          </w:tcPr>
          <w:p w14:paraId="7C4AC84A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5BF2B305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8CAB5A4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450AE579" w14:textId="77777777" w:rsidTr="002648D4">
        <w:trPr>
          <w:trHeight w:val="2325"/>
        </w:trPr>
        <w:tc>
          <w:tcPr>
            <w:tcW w:w="582" w:type="dxa"/>
            <w:noWrap/>
            <w:hideMark/>
          </w:tcPr>
          <w:p w14:paraId="17E48A2B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779" w:type="dxa"/>
            <w:hideMark/>
          </w:tcPr>
          <w:p w14:paraId="359557A8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Излъчвател на инфрачервен сигнал за преводаческа система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Съвместим с използваната система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Автоматично включване - изключване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Автоматично регулиране на входна чувствителност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Интерфейс: 2 х BNC -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in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loop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 автоматично терминиране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Индикация за наличие на носеща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Компенсация за различни дължини на високочестотни кабели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Брой  IR диоди: 480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Насоченост: ±22°</w:t>
            </w:r>
          </w:p>
          <w:p w14:paraId="3D509F2C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Монтажна стойка за стена</w:t>
            </w:r>
          </w:p>
        </w:tc>
        <w:tc>
          <w:tcPr>
            <w:tcW w:w="1286" w:type="dxa"/>
            <w:noWrap/>
            <w:hideMark/>
          </w:tcPr>
          <w:p w14:paraId="58F73E57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9</w:t>
            </w:r>
          </w:p>
        </w:tc>
        <w:tc>
          <w:tcPr>
            <w:tcW w:w="1832" w:type="dxa"/>
          </w:tcPr>
          <w:p w14:paraId="201F63E7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F4855A7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21022677" w14:textId="77777777" w:rsidTr="002648D4">
        <w:trPr>
          <w:trHeight w:val="4411"/>
        </w:trPr>
        <w:tc>
          <w:tcPr>
            <w:tcW w:w="582" w:type="dxa"/>
            <w:noWrap/>
            <w:hideMark/>
          </w:tcPr>
          <w:p w14:paraId="4E122BE5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5.</w:t>
            </w:r>
          </w:p>
        </w:tc>
        <w:tc>
          <w:tcPr>
            <w:tcW w:w="3779" w:type="dxa"/>
            <w:hideMark/>
          </w:tcPr>
          <w:p w14:paraId="2A2AE156" w14:textId="77777777" w:rsidR="00D7255E" w:rsidRDefault="002648D4" w:rsidP="00D7255E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Преводачески пулт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За един преводач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Отговаря на IS0 2603</w:t>
            </w:r>
            <w:r w:rsidR="00825AA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:2016</w:t>
            </w:r>
            <w:r w:rsidR="00D7255E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r w:rsidR="00D7255E" w:rsidRPr="00D7255E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„или еквивалентно/и“</w:t>
            </w:r>
          </w:p>
          <w:p w14:paraId="4A135E5C" w14:textId="77777777" w:rsidR="002648D4" w:rsidRPr="002648D4" w:rsidRDefault="002648D4" w:rsidP="00D7255E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А/В канали с избор по име на език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5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relay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канала с предварителен избор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LCD дисплей за настройка и управление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Вграден високоговорител с регулиране на нивото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Панелен конектор за специализиран микрофон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Изход слушалки с регулиране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Възможност за работа с микрофон/слушалка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Бутон за активиране на микрофона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Бутон MUTE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Бутони за комуникация и сигнализация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Със системен кабел и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шлейфов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изход за следваш пулт</w:t>
            </w:r>
          </w:p>
        </w:tc>
        <w:tc>
          <w:tcPr>
            <w:tcW w:w="1286" w:type="dxa"/>
            <w:noWrap/>
            <w:hideMark/>
          </w:tcPr>
          <w:p w14:paraId="6417B926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7D26DCD0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6F21AFC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08ED287D" w14:textId="77777777" w:rsidTr="002648D4">
        <w:trPr>
          <w:trHeight w:val="1500"/>
        </w:trPr>
        <w:tc>
          <w:tcPr>
            <w:tcW w:w="582" w:type="dxa"/>
            <w:noWrap/>
            <w:hideMark/>
          </w:tcPr>
          <w:p w14:paraId="6A8A72CD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779" w:type="dxa"/>
            <w:hideMark/>
          </w:tcPr>
          <w:p w14:paraId="5C631EED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Микрофон  за дискусионен и преводачески пулт 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Кондензаторен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електретен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тип "гъша шия"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Ненасочен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Двуцветен светлинен индикатор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Червено: активен дискусионен или преводачески  пулт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Дължина: 310mm.</w:t>
            </w:r>
          </w:p>
        </w:tc>
        <w:tc>
          <w:tcPr>
            <w:tcW w:w="1286" w:type="dxa"/>
            <w:noWrap/>
            <w:hideMark/>
          </w:tcPr>
          <w:p w14:paraId="61A65EFC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4696D12C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2E366D8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74E7587C" w14:textId="77777777" w:rsidTr="002648D4">
        <w:trPr>
          <w:trHeight w:val="1000"/>
        </w:trPr>
        <w:tc>
          <w:tcPr>
            <w:tcW w:w="582" w:type="dxa"/>
            <w:noWrap/>
            <w:hideMark/>
          </w:tcPr>
          <w:p w14:paraId="0D3709D9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779" w:type="dxa"/>
            <w:hideMark/>
          </w:tcPr>
          <w:p w14:paraId="1381736C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Слушалки за преводачески пулт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АЧХ: 20Hz ÷ 20kHz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Импеданс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: 32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Ohm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</w:p>
        </w:tc>
        <w:tc>
          <w:tcPr>
            <w:tcW w:w="1286" w:type="dxa"/>
            <w:noWrap/>
            <w:hideMark/>
          </w:tcPr>
          <w:p w14:paraId="6835A271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6CA5A955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A5E0B61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7D61772A" w14:textId="77777777" w:rsidTr="002648D4">
        <w:trPr>
          <w:trHeight w:val="1250"/>
        </w:trPr>
        <w:tc>
          <w:tcPr>
            <w:tcW w:w="582" w:type="dxa"/>
            <w:noWrap/>
            <w:hideMark/>
          </w:tcPr>
          <w:p w14:paraId="6A3A7B7D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779" w:type="dxa"/>
            <w:hideMark/>
          </w:tcPr>
          <w:p w14:paraId="60A060B8" w14:textId="77777777" w:rsidR="002648D4" w:rsidRPr="002648D4" w:rsidRDefault="002648D4" w:rsidP="002648D4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Монитор за вграждане в маса: 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Рамер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17'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Резолюция: 1920х1080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Яркост: 400Nit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Наклон :34°; Вход: SDI</w:t>
            </w:r>
          </w:p>
        </w:tc>
        <w:tc>
          <w:tcPr>
            <w:tcW w:w="1286" w:type="dxa"/>
            <w:noWrap/>
            <w:hideMark/>
          </w:tcPr>
          <w:p w14:paraId="03AB6BC8" w14:textId="77777777" w:rsidR="002648D4" w:rsidRPr="002648D4" w:rsidRDefault="002648D4" w:rsidP="002648D4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62529193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4A79DE8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3C400B1F" w14:textId="77777777" w:rsidTr="002648D4">
        <w:trPr>
          <w:trHeight w:val="1729"/>
        </w:trPr>
        <w:tc>
          <w:tcPr>
            <w:tcW w:w="582" w:type="dxa"/>
            <w:noWrap/>
            <w:hideMark/>
          </w:tcPr>
          <w:p w14:paraId="1F2574B4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779" w:type="dxa"/>
            <w:hideMark/>
          </w:tcPr>
          <w:p w14:paraId="7AFAED56" w14:textId="77777777" w:rsidR="00D7255E" w:rsidRDefault="002648D4" w:rsidP="00D7255E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Подвижна, модулна кабина за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симултанен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превод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За двама преводача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 вградена вентилационна система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Отговаряща на стандарт ISO</w:t>
            </w:r>
            <w:r w:rsidR="00825AA5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r w:rsidR="00873C7D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4043: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2016</w:t>
            </w:r>
            <w:r w:rsidR="00D7255E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r w:rsidR="00D7255E" w:rsidRPr="00D7255E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„или еквивалентно/и“</w:t>
            </w:r>
          </w:p>
          <w:p w14:paraId="076FF52E" w14:textId="77777777" w:rsidR="002648D4" w:rsidRPr="002648D4" w:rsidRDefault="002648D4" w:rsidP="00D7255E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Компклект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 предназначена за нея транспортен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кейс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на колела</w:t>
            </w:r>
          </w:p>
        </w:tc>
        <w:tc>
          <w:tcPr>
            <w:tcW w:w="1286" w:type="dxa"/>
            <w:noWrap/>
            <w:hideMark/>
          </w:tcPr>
          <w:p w14:paraId="6D1D9FC7" w14:textId="77777777" w:rsidR="002648D4" w:rsidRPr="002648D4" w:rsidRDefault="002648D4" w:rsidP="00A320E9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24878CBB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F2EAA16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  <w:tr w:rsidR="002648D4" w:rsidRPr="002648D4" w14:paraId="32AF2AC2" w14:textId="77777777" w:rsidTr="002648D4">
        <w:trPr>
          <w:trHeight w:val="250"/>
        </w:trPr>
        <w:tc>
          <w:tcPr>
            <w:tcW w:w="582" w:type="dxa"/>
            <w:noWrap/>
            <w:hideMark/>
          </w:tcPr>
          <w:p w14:paraId="7FF78B49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10.</w:t>
            </w:r>
          </w:p>
        </w:tc>
        <w:tc>
          <w:tcPr>
            <w:tcW w:w="3779" w:type="dxa"/>
            <w:noWrap/>
            <w:hideMark/>
          </w:tcPr>
          <w:p w14:paraId="56A7665B" w14:textId="10D8C1DF" w:rsidR="002648D4" w:rsidRPr="002648D4" w:rsidRDefault="006D1D4D" w:rsidP="006D1D4D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</w:t>
            </w:r>
            <w:r w:rsidR="002648D4"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онтажни аксесоари, кабели и конектори</w:t>
            </w:r>
          </w:p>
        </w:tc>
        <w:tc>
          <w:tcPr>
            <w:tcW w:w="1286" w:type="dxa"/>
            <w:noWrap/>
            <w:hideMark/>
          </w:tcPr>
          <w:p w14:paraId="6F0E8E31" w14:textId="77777777" w:rsidR="002648D4" w:rsidRPr="002648D4" w:rsidRDefault="002648D4" w:rsidP="00A320E9">
            <w:pPr>
              <w:tabs>
                <w:tab w:val="left" w:pos="1056"/>
              </w:tabs>
              <w:jc w:val="center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  <w:r w:rsidRPr="002648D4">
              <w:rPr>
                <w:b w:val="0"/>
                <w:bCs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1C71E58A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87F9CCC" w14:textId="77777777" w:rsidR="002648D4" w:rsidRPr="002648D4" w:rsidRDefault="002648D4" w:rsidP="002648D4">
            <w:pPr>
              <w:tabs>
                <w:tab w:val="left" w:pos="1056"/>
              </w:tabs>
              <w:ind w:left="116" w:firstLine="720"/>
              <w:jc w:val="both"/>
              <w:outlineLvl w:val="0"/>
              <w:rPr>
                <w:b w:val="0"/>
                <w:bCs/>
                <w:sz w:val="20"/>
                <w:szCs w:val="20"/>
                <w:lang w:val="bg-BG" w:eastAsia="en-US"/>
              </w:rPr>
            </w:pPr>
          </w:p>
        </w:tc>
      </w:tr>
    </w:tbl>
    <w:p w14:paraId="0508167E" w14:textId="77777777" w:rsidR="00A729A1" w:rsidRPr="002A37B5" w:rsidRDefault="00A729A1">
      <w:pPr>
        <w:rPr>
          <w:b w:val="0"/>
        </w:rPr>
      </w:pPr>
    </w:p>
    <w:p w14:paraId="2253943A" w14:textId="77777777" w:rsidR="002648D4" w:rsidRPr="002A37B5" w:rsidRDefault="002648D4">
      <w:pPr>
        <w:rPr>
          <w:b w:val="0"/>
          <w:lang w:val="en-US"/>
        </w:rPr>
      </w:pPr>
    </w:p>
    <w:p w14:paraId="7B6A2E3D" w14:textId="77777777" w:rsidR="00BD0C03" w:rsidRPr="002A37B5" w:rsidRDefault="00BD0C03">
      <w:pPr>
        <w:rPr>
          <w:b w:val="0"/>
          <w:lang w:val="en-US"/>
        </w:rPr>
      </w:pPr>
    </w:p>
    <w:p w14:paraId="337CCAB4" w14:textId="77777777" w:rsidR="00BD0C03" w:rsidRPr="002A37B5" w:rsidRDefault="00BD0C03">
      <w:pPr>
        <w:rPr>
          <w:b w:val="0"/>
          <w:lang w:val="en-US"/>
        </w:rPr>
      </w:pPr>
    </w:p>
    <w:p w14:paraId="55792EA3" w14:textId="77777777" w:rsidR="00BD0C03" w:rsidRPr="002A37B5" w:rsidRDefault="00BD0C03">
      <w:pPr>
        <w:rPr>
          <w:b w:val="0"/>
          <w:lang w:val="en-US"/>
        </w:rPr>
      </w:pPr>
    </w:p>
    <w:tbl>
      <w:tblPr>
        <w:tblStyle w:val="TableGrid7"/>
        <w:tblW w:w="9464" w:type="dxa"/>
        <w:tblLook w:val="04A0" w:firstRow="1" w:lastRow="0" w:firstColumn="1" w:lastColumn="0" w:noHBand="0" w:noVBand="1"/>
      </w:tblPr>
      <w:tblGrid>
        <w:gridCol w:w="675"/>
        <w:gridCol w:w="3686"/>
        <w:gridCol w:w="1286"/>
        <w:gridCol w:w="1832"/>
        <w:gridCol w:w="1985"/>
      </w:tblGrid>
      <w:tr w:rsidR="002648D4" w:rsidRPr="00185E31" w14:paraId="3486CBE9" w14:textId="77777777" w:rsidTr="00BD0C03">
        <w:trPr>
          <w:trHeight w:val="276"/>
          <w:tblHeader/>
        </w:trPr>
        <w:tc>
          <w:tcPr>
            <w:tcW w:w="675" w:type="dxa"/>
            <w:shd w:val="clear" w:color="auto" w:fill="BFBFBF" w:themeFill="background1" w:themeFillShade="BF"/>
            <w:noWrap/>
            <w:vAlign w:val="center"/>
          </w:tcPr>
          <w:p w14:paraId="24FEF57D" w14:textId="77777777" w:rsidR="002648D4" w:rsidRPr="00185E31" w:rsidRDefault="002648D4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VII.</w:t>
            </w:r>
          </w:p>
        </w:tc>
        <w:tc>
          <w:tcPr>
            <w:tcW w:w="8789" w:type="dxa"/>
            <w:gridSpan w:val="4"/>
            <w:shd w:val="clear" w:color="auto" w:fill="BFBFBF" w:themeFill="background1" w:themeFillShade="BF"/>
            <w:vAlign w:val="center"/>
          </w:tcPr>
          <w:p w14:paraId="641C80D1" w14:textId="77777777" w:rsidR="002648D4" w:rsidRPr="00185E31" w:rsidRDefault="002648D4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lang w:val="bg-BG"/>
              </w:rPr>
              <w:t xml:space="preserve">Подсистема за </w:t>
            </w:r>
            <w:proofErr w:type="spellStart"/>
            <w:r w:rsidRPr="00185E31">
              <w:rPr>
                <w:lang w:val="bg-BG"/>
              </w:rPr>
              <w:t>симултанен</w:t>
            </w:r>
            <w:proofErr w:type="spellEnd"/>
            <w:r w:rsidRPr="00185E31">
              <w:rPr>
                <w:lang w:val="bg-BG"/>
              </w:rPr>
              <w:t xml:space="preserve"> превод в пленарна и </w:t>
            </w:r>
            <w:proofErr w:type="spellStart"/>
            <w:r w:rsidRPr="00185E31">
              <w:rPr>
                <w:lang w:val="bg-BG"/>
              </w:rPr>
              <w:t>конферентна</w:t>
            </w:r>
            <w:proofErr w:type="spellEnd"/>
            <w:r w:rsidRPr="00185E31">
              <w:rPr>
                <w:lang w:val="bg-BG"/>
              </w:rPr>
              <w:t xml:space="preserve"> зали</w:t>
            </w:r>
          </w:p>
        </w:tc>
      </w:tr>
      <w:tr w:rsidR="002648D4" w:rsidRPr="00185E31" w14:paraId="479C90DC" w14:textId="77777777" w:rsidTr="00BD0C03">
        <w:trPr>
          <w:trHeight w:val="276"/>
          <w:tblHeader/>
        </w:trPr>
        <w:tc>
          <w:tcPr>
            <w:tcW w:w="9464" w:type="dxa"/>
            <w:gridSpan w:val="5"/>
            <w:shd w:val="clear" w:color="auto" w:fill="BFBFBF" w:themeFill="background1" w:themeFillShade="BF"/>
            <w:noWrap/>
            <w:vAlign w:val="center"/>
          </w:tcPr>
          <w:p w14:paraId="32497865" w14:textId="77777777" w:rsidR="002648D4" w:rsidRPr="00185E31" w:rsidRDefault="002648D4" w:rsidP="00185E31">
            <w:pPr>
              <w:pStyle w:val="Heading1"/>
              <w:tabs>
                <w:tab w:val="left" w:pos="1056"/>
              </w:tabs>
              <w:ind w:left="0"/>
              <w:jc w:val="center"/>
              <w:outlineLvl w:val="0"/>
              <w:rPr>
                <w:rFonts w:cs="Times New Roman"/>
                <w:bCs w:val="0"/>
                <w:sz w:val="24"/>
                <w:szCs w:val="24"/>
                <w:lang w:val="bg-BG" w:eastAsia="bg-BG"/>
              </w:rPr>
            </w:pPr>
            <w:r w:rsidRPr="00185E31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 xml:space="preserve">Подсистема </w:t>
            </w:r>
            <w:proofErr w:type="spellStart"/>
            <w:r w:rsidRPr="00185E31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>симултанен</w:t>
            </w:r>
            <w:proofErr w:type="spellEnd"/>
            <w:r w:rsidRPr="00185E31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 xml:space="preserve"> превод - </w:t>
            </w:r>
            <w:r w:rsidR="00185E31" w:rsidRPr="00185E31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>индивидуално</w:t>
            </w:r>
            <w:r w:rsidR="00185E31" w:rsidRPr="00185E31">
              <w:rPr>
                <w:rFonts w:cs="Times New Roman"/>
                <w:lang w:val="bg-BG"/>
              </w:rPr>
              <w:t xml:space="preserve"> </w:t>
            </w:r>
            <w:r w:rsidRPr="00185E31">
              <w:rPr>
                <w:rFonts w:cs="Times New Roman"/>
                <w:bCs w:val="0"/>
                <w:sz w:val="24"/>
                <w:szCs w:val="24"/>
                <w:lang w:val="bg-BG" w:eastAsia="bg-BG"/>
              </w:rPr>
              <w:t>оборудване</w:t>
            </w:r>
          </w:p>
        </w:tc>
      </w:tr>
      <w:tr w:rsidR="00A320E9" w:rsidRPr="00185E31" w14:paraId="399E3B55" w14:textId="77777777" w:rsidTr="00BD0C03">
        <w:trPr>
          <w:trHeight w:val="276"/>
          <w:tblHeader/>
        </w:trPr>
        <w:tc>
          <w:tcPr>
            <w:tcW w:w="675" w:type="dxa"/>
            <w:noWrap/>
            <w:vAlign w:val="center"/>
          </w:tcPr>
          <w:p w14:paraId="5C6E1D6A" w14:textId="77777777" w:rsidR="00A320E9" w:rsidRPr="00185E31" w:rsidRDefault="00A320E9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686" w:type="dxa"/>
            <w:vAlign w:val="center"/>
          </w:tcPr>
          <w:p w14:paraId="076B4F04" w14:textId="77777777" w:rsidR="00A320E9" w:rsidRPr="00185E31" w:rsidRDefault="00A320E9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286" w:type="dxa"/>
            <w:noWrap/>
            <w:vAlign w:val="center"/>
          </w:tcPr>
          <w:p w14:paraId="3AC30852" w14:textId="77777777" w:rsidR="00A320E9" w:rsidRPr="00185E31" w:rsidRDefault="00A320E9" w:rsidP="00F945E1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832" w:type="dxa"/>
            <w:vAlign w:val="center"/>
          </w:tcPr>
          <w:p w14:paraId="672310A5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D73E1A">
              <w:rPr>
                <w:sz w:val="20"/>
                <w:szCs w:val="20"/>
              </w:rPr>
              <w:t>Технически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параметри</w:t>
            </w:r>
            <w:proofErr w:type="spellEnd"/>
            <w:r w:rsidRPr="00D73E1A">
              <w:rPr>
                <w:sz w:val="20"/>
                <w:szCs w:val="20"/>
              </w:rPr>
              <w:t xml:space="preserve"> и </w:t>
            </w:r>
            <w:proofErr w:type="spellStart"/>
            <w:r w:rsidRPr="00D73E1A">
              <w:rPr>
                <w:sz w:val="20"/>
                <w:szCs w:val="20"/>
              </w:rPr>
              <w:t>характеристики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на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предл</w:t>
            </w:r>
            <w:r>
              <w:rPr>
                <w:sz w:val="20"/>
                <w:szCs w:val="20"/>
              </w:rPr>
              <w:t>аганото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985" w:type="dxa"/>
            <w:vAlign w:val="center"/>
          </w:tcPr>
          <w:p w14:paraId="78DAD0B1" w14:textId="77777777" w:rsidR="006D1D4D" w:rsidRPr="00F945E1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945E1">
              <w:rPr>
                <w:sz w:val="20"/>
                <w:szCs w:val="20"/>
              </w:rPr>
              <w:t>Производител</w:t>
            </w:r>
            <w:proofErr w:type="spellEnd"/>
          </w:p>
          <w:p w14:paraId="7D851F0B" w14:textId="77777777" w:rsidR="006D1D4D" w:rsidRDefault="006D1D4D" w:rsidP="006D1D4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945E1">
              <w:rPr>
                <w:sz w:val="20"/>
                <w:szCs w:val="20"/>
              </w:rPr>
              <w:t>Марка</w:t>
            </w:r>
            <w:proofErr w:type="spellEnd"/>
            <w:r w:rsidRPr="00F945E1">
              <w:rPr>
                <w:sz w:val="20"/>
                <w:szCs w:val="20"/>
              </w:rPr>
              <w:t>/</w:t>
            </w:r>
            <w:proofErr w:type="spellStart"/>
            <w:r w:rsidRPr="00F945E1">
              <w:rPr>
                <w:sz w:val="20"/>
                <w:szCs w:val="20"/>
              </w:rPr>
              <w:t>модел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5E7B41F5" w14:textId="00545C76" w:rsidR="00A320E9" w:rsidRPr="003D16C0" w:rsidRDefault="006D1D4D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партиден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</w:p>
        </w:tc>
      </w:tr>
      <w:tr w:rsidR="002648D4" w:rsidRPr="00185E31" w14:paraId="4D541E24" w14:textId="77777777" w:rsidTr="002648D4">
        <w:trPr>
          <w:trHeight w:val="2213"/>
        </w:trPr>
        <w:tc>
          <w:tcPr>
            <w:tcW w:w="675" w:type="dxa"/>
            <w:noWrap/>
            <w:hideMark/>
          </w:tcPr>
          <w:p w14:paraId="0656F1DE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686" w:type="dxa"/>
            <w:hideMark/>
          </w:tcPr>
          <w:p w14:paraId="508977C9" w14:textId="77777777" w:rsidR="002648D4" w:rsidRPr="002648D4" w:rsidRDefault="002648D4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Приемник на инфрачервен сигнал 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Цифров - 4 канален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Оперативни са само активните канали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Цифров LCD дисплей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Бутони за избор на канал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Ниво регулатор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Изход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сушалки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Автоматично изключване при липса на високочестотен сигнал</w:t>
            </w: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Работи с AA батерии(200h) или с </w:t>
            </w:r>
            <w:proofErr w:type="spellStart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NiMH</w:t>
            </w:r>
            <w:proofErr w:type="spellEnd"/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акумулатори (75h)</w:t>
            </w:r>
          </w:p>
        </w:tc>
        <w:tc>
          <w:tcPr>
            <w:tcW w:w="1286" w:type="dxa"/>
            <w:noWrap/>
            <w:hideMark/>
          </w:tcPr>
          <w:p w14:paraId="44C54551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832" w:type="dxa"/>
          </w:tcPr>
          <w:p w14:paraId="5F011276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72E1122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2648D4" w:rsidRPr="00185E31" w14:paraId="17B461DF" w14:textId="77777777" w:rsidTr="002648D4">
        <w:trPr>
          <w:trHeight w:val="255"/>
        </w:trPr>
        <w:tc>
          <w:tcPr>
            <w:tcW w:w="675" w:type="dxa"/>
            <w:noWrap/>
            <w:hideMark/>
          </w:tcPr>
          <w:p w14:paraId="2F152E49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2.</w:t>
            </w:r>
          </w:p>
        </w:tc>
        <w:tc>
          <w:tcPr>
            <w:tcW w:w="3686" w:type="dxa"/>
            <w:hideMark/>
          </w:tcPr>
          <w:p w14:paraId="5A9D6CE0" w14:textId="77777777" w:rsidR="002648D4" w:rsidRPr="002648D4" w:rsidRDefault="002648D4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Слушалки - леки, двойни със сменяеми наушници</w:t>
            </w:r>
          </w:p>
        </w:tc>
        <w:tc>
          <w:tcPr>
            <w:tcW w:w="1286" w:type="dxa"/>
            <w:noWrap/>
            <w:hideMark/>
          </w:tcPr>
          <w:p w14:paraId="6466BCB7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280</w:t>
            </w:r>
          </w:p>
        </w:tc>
        <w:tc>
          <w:tcPr>
            <w:tcW w:w="1832" w:type="dxa"/>
          </w:tcPr>
          <w:p w14:paraId="5462B589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9DB28AD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2648D4" w:rsidRPr="00185E31" w14:paraId="24209912" w14:textId="77777777" w:rsidTr="002648D4">
        <w:trPr>
          <w:trHeight w:val="250"/>
        </w:trPr>
        <w:tc>
          <w:tcPr>
            <w:tcW w:w="675" w:type="dxa"/>
            <w:noWrap/>
            <w:hideMark/>
          </w:tcPr>
          <w:p w14:paraId="7E1B6680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686" w:type="dxa"/>
            <w:noWrap/>
            <w:hideMark/>
          </w:tcPr>
          <w:p w14:paraId="7C382911" w14:textId="77777777" w:rsidR="002648D4" w:rsidRPr="002648D4" w:rsidRDefault="002648D4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Акумулаторен модул ( 10бр.)</w:t>
            </w:r>
          </w:p>
        </w:tc>
        <w:tc>
          <w:tcPr>
            <w:tcW w:w="1286" w:type="dxa"/>
            <w:noWrap/>
            <w:hideMark/>
          </w:tcPr>
          <w:p w14:paraId="118C7906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28</w:t>
            </w:r>
          </w:p>
        </w:tc>
        <w:tc>
          <w:tcPr>
            <w:tcW w:w="1832" w:type="dxa"/>
          </w:tcPr>
          <w:p w14:paraId="550B9ACB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93E3FC1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2648D4" w:rsidRPr="00185E31" w14:paraId="05DEA755" w14:textId="77777777" w:rsidTr="002648D4">
        <w:trPr>
          <w:trHeight w:val="325"/>
        </w:trPr>
        <w:tc>
          <w:tcPr>
            <w:tcW w:w="675" w:type="dxa"/>
            <w:noWrap/>
            <w:hideMark/>
          </w:tcPr>
          <w:p w14:paraId="119D05BC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686" w:type="dxa"/>
            <w:hideMark/>
          </w:tcPr>
          <w:p w14:paraId="4FF1A7A1" w14:textId="77777777" w:rsidR="002648D4" w:rsidRPr="002648D4" w:rsidRDefault="002648D4" w:rsidP="00602E46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Специализиран куфар за съхранение и зареждане на  56 приемника</w:t>
            </w:r>
          </w:p>
        </w:tc>
        <w:tc>
          <w:tcPr>
            <w:tcW w:w="1286" w:type="dxa"/>
            <w:noWrap/>
            <w:hideMark/>
          </w:tcPr>
          <w:p w14:paraId="04B8BD62" w14:textId="77777777" w:rsidR="002648D4" w:rsidRPr="002648D4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2648D4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</w:t>
            </w:r>
          </w:p>
        </w:tc>
        <w:tc>
          <w:tcPr>
            <w:tcW w:w="1832" w:type="dxa"/>
          </w:tcPr>
          <w:p w14:paraId="3E460FAD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0D426BB" w14:textId="77777777" w:rsidR="002648D4" w:rsidRPr="00185E31" w:rsidRDefault="002648D4" w:rsidP="002648D4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49C621B9" w14:textId="77777777" w:rsidR="00A729A1" w:rsidRPr="001F24E9" w:rsidRDefault="00A729A1">
      <w:pPr>
        <w:rPr>
          <w:b w:val="0"/>
          <w:lang w:val="en-US"/>
        </w:rPr>
      </w:pPr>
    </w:p>
    <w:p w14:paraId="510898BD" w14:textId="77777777" w:rsidR="001F24E9" w:rsidRPr="00E10805" w:rsidRDefault="001F24E9" w:rsidP="001F24E9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за подсистема</w:t>
      </w:r>
      <w:r>
        <w:rPr>
          <w:b w:val="0"/>
          <w:sz w:val="20"/>
          <w:szCs w:val="20"/>
        </w:rPr>
        <w:t xml:space="preserve">та за </w:t>
      </w:r>
      <w:proofErr w:type="spellStart"/>
      <w:r>
        <w:rPr>
          <w:b w:val="0"/>
          <w:sz w:val="20"/>
          <w:szCs w:val="20"/>
        </w:rPr>
        <w:t>симултанен</w:t>
      </w:r>
      <w:proofErr w:type="spellEnd"/>
      <w:r>
        <w:rPr>
          <w:b w:val="0"/>
          <w:sz w:val="20"/>
          <w:szCs w:val="20"/>
        </w:rPr>
        <w:t xml:space="preserve"> превод в пленарна и </w:t>
      </w:r>
      <w:proofErr w:type="spellStart"/>
      <w:r>
        <w:rPr>
          <w:b w:val="0"/>
          <w:sz w:val="20"/>
          <w:szCs w:val="20"/>
        </w:rPr>
        <w:t>конферентна</w:t>
      </w:r>
      <w:proofErr w:type="spellEnd"/>
      <w:r>
        <w:rPr>
          <w:b w:val="0"/>
          <w:sz w:val="20"/>
          <w:szCs w:val="20"/>
        </w:rPr>
        <w:t xml:space="preserve"> зали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</w:t>
      </w:r>
      <w:r w:rsidR="00201D7C" w:rsidRPr="00D67417">
        <w:rPr>
          <w:b w:val="0"/>
          <w:bCs/>
          <w:sz w:val="20"/>
          <w:szCs w:val="20"/>
        </w:rPr>
        <w:t>У</w:t>
      </w:r>
      <w:r w:rsidR="00201D7C">
        <w:rPr>
          <w:b w:val="0"/>
          <w:bCs/>
          <w:sz w:val="20"/>
          <w:szCs w:val="20"/>
        </w:rPr>
        <w:t>частникът</w:t>
      </w:r>
      <w:r w:rsidR="00201D7C" w:rsidRPr="00D67417">
        <w:rPr>
          <w:b w:val="0"/>
          <w:bCs/>
          <w:sz w:val="20"/>
          <w:szCs w:val="20"/>
        </w:rPr>
        <w:t xml:space="preserve"> </w:t>
      </w:r>
      <w:r w:rsidR="00201D7C">
        <w:rPr>
          <w:b w:val="0"/>
          <w:bCs/>
          <w:sz w:val="20"/>
          <w:szCs w:val="20"/>
        </w:rPr>
        <w:t>задължително посочва</w:t>
      </w:r>
      <w:r w:rsidR="00201D7C" w:rsidRPr="00D67417">
        <w:rPr>
          <w:b w:val="0"/>
          <w:bCs/>
          <w:sz w:val="20"/>
          <w:szCs w:val="20"/>
        </w:rPr>
        <w:t xml:space="preserve"> </w:t>
      </w:r>
      <w:r w:rsidR="00201D7C">
        <w:rPr>
          <w:b w:val="0"/>
          <w:bCs/>
          <w:sz w:val="20"/>
          <w:szCs w:val="20"/>
        </w:rPr>
        <w:t>партидният номер на производителя</w:t>
      </w:r>
      <w:r w:rsidR="00201D7C" w:rsidRPr="00D67417">
        <w:rPr>
          <w:b w:val="0"/>
          <w:bCs/>
          <w:sz w:val="20"/>
          <w:szCs w:val="20"/>
        </w:rPr>
        <w:t xml:space="preserve"> на предлаганото оборудване.</w:t>
      </w:r>
      <w:r w:rsidR="00201D7C">
        <w:rPr>
          <w:b w:val="0"/>
          <w:bCs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51D85F07" w14:textId="77777777" w:rsidR="00780566" w:rsidRPr="001F24E9" w:rsidRDefault="00780566">
      <w:pPr>
        <w:rPr>
          <w:b w:val="0"/>
          <w:lang w:val="en-US"/>
        </w:rPr>
      </w:pPr>
    </w:p>
    <w:tbl>
      <w:tblPr>
        <w:tblStyle w:val="TableGrid8"/>
        <w:tblW w:w="9464" w:type="dxa"/>
        <w:tblLook w:val="04A0" w:firstRow="1" w:lastRow="0" w:firstColumn="1" w:lastColumn="0" w:noHBand="0" w:noVBand="1"/>
      </w:tblPr>
      <w:tblGrid>
        <w:gridCol w:w="675"/>
        <w:gridCol w:w="3686"/>
        <w:gridCol w:w="1286"/>
        <w:gridCol w:w="1832"/>
        <w:gridCol w:w="1985"/>
      </w:tblGrid>
      <w:tr w:rsidR="00185E31" w:rsidRPr="00185E31" w14:paraId="62A8534C" w14:textId="77777777" w:rsidTr="00BD0C03">
        <w:trPr>
          <w:trHeight w:val="276"/>
          <w:tblHeader/>
        </w:trPr>
        <w:tc>
          <w:tcPr>
            <w:tcW w:w="675" w:type="dxa"/>
            <w:shd w:val="clear" w:color="auto" w:fill="BFBFBF" w:themeFill="background1" w:themeFillShade="BF"/>
            <w:noWrap/>
            <w:vAlign w:val="center"/>
          </w:tcPr>
          <w:p w14:paraId="74C27D9C" w14:textId="77777777" w:rsidR="00185E31" w:rsidRPr="00185E31" w:rsidRDefault="00185E31" w:rsidP="00F945E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</w:p>
        </w:tc>
        <w:tc>
          <w:tcPr>
            <w:tcW w:w="8789" w:type="dxa"/>
            <w:gridSpan w:val="4"/>
            <w:shd w:val="clear" w:color="auto" w:fill="BFBFBF" w:themeFill="background1" w:themeFillShade="BF"/>
            <w:vAlign w:val="center"/>
          </w:tcPr>
          <w:p w14:paraId="6459C35B" w14:textId="77777777" w:rsidR="00185E31" w:rsidRPr="00185E31" w:rsidRDefault="0099225A" w:rsidP="0099225A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="00185E31" w:rsidRPr="00185E31">
              <w:rPr>
                <w:lang w:val="bg-BG"/>
              </w:rPr>
              <w:t xml:space="preserve">звучителна </w:t>
            </w:r>
            <w:r>
              <w:rPr>
                <w:lang w:val="bg-BG"/>
              </w:rPr>
              <w:t>под</w:t>
            </w:r>
            <w:r w:rsidR="00185E31" w:rsidRPr="00185E31">
              <w:rPr>
                <w:lang w:val="bg-BG"/>
              </w:rPr>
              <w:t xml:space="preserve">система на </w:t>
            </w:r>
            <w:proofErr w:type="spellStart"/>
            <w:r w:rsidR="00185E31" w:rsidRPr="00185E31">
              <w:rPr>
                <w:lang w:val="bg-BG"/>
              </w:rPr>
              <w:t>конферентна</w:t>
            </w:r>
            <w:proofErr w:type="spellEnd"/>
            <w:r w:rsidR="00185E31" w:rsidRPr="00185E31">
              <w:rPr>
                <w:lang w:val="bg-BG"/>
              </w:rPr>
              <w:t xml:space="preserve"> зала</w:t>
            </w:r>
          </w:p>
        </w:tc>
      </w:tr>
      <w:tr w:rsidR="00A320E9" w:rsidRPr="00185E31" w14:paraId="5AC67942" w14:textId="77777777" w:rsidTr="00BD0C03">
        <w:trPr>
          <w:trHeight w:val="276"/>
          <w:tblHeader/>
        </w:trPr>
        <w:tc>
          <w:tcPr>
            <w:tcW w:w="675" w:type="dxa"/>
            <w:noWrap/>
            <w:vAlign w:val="center"/>
          </w:tcPr>
          <w:p w14:paraId="6E907142" w14:textId="77777777" w:rsidR="00A320E9" w:rsidRPr="00185E31" w:rsidRDefault="00A320E9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686" w:type="dxa"/>
            <w:vAlign w:val="center"/>
          </w:tcPr>
          <w:p w14:paraId="3655EB56" w14:textId="77777777" w:rsidR="00A320E9" w:rsidRPr="00185E31" w:rsidRDefault="00A320E9" w:rsidP="00F945E1">
            <w:pPr>
              <w:pStyle w:val="NoSpacing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286" w:type="dxa"/>
            <w:noWrap/>
            <w:vAlign w:val="center"/>
          </w:tcPr>
          <w:p w14:paraId="19320D8C" w14:textId="77777777" w:rsidR="00A320E9" w:rsidRPr="00185E31" w:rsidRDefault="00A320E9" w:rsidP="00F945E1">
            <w:pPr>
              <w:pStyle w:val="NoSpacing"/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185E31">
              <w:rPr>
                <w:sz w:val="20"/>
                <w:szCs w:val="20"/>
                <w:lang w:val="bg-BG"/>
              </w:rPr>
              <w:t>Количество</w:t>
            </w:r>
          </w:p>
        </w:tc>
        <w:tc>
          <w:tcPr>
            <w:tcW w:w="1832" w:type="dxa"/>
            <w:vAlign w:val="center"/>
          </w:tcPr>
          <w:p w14:paraId="303E7C64" w14:textId="77777777" w:rsidR="00A320E9" w:rsidRPr="003D16C0" w:rsidRDefault="00F336E8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D73E1A">
              <w:rPr>
                <w:sz w:val="20"/>
                <w:szCs w:val="20"/>
              </w:rPr>
              <w:t>Технически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параметри</w:t>
            </w:r>
            <w:proofErr w:type="spellEnd"/>
            <w:r w:rsidRPr="00D73E1A">
              <w:rPr>
                <w:sz w:val="20"/>
                <w:szCs w:val="20"/>
              </w:rPr>
              <w:t xml:space="preserve"> и </w:t>
            </w:r>
            <w:proofErr w:type="spellStart"/>
            <w:r w:rsidRPr="00D73E1A">
              <w:rPr>
                <w:sz w:val="20"/>
                <w:szCs w:val="20"/>
              </w:rPr>
              <w:t>характеристики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на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 w:rsidRPr="00D73E1A">
              <w:rPr>
                <w:sz w:val="20"/>
                <w:szCs w:val="20"/>
              </w:rPr>
              <w:t>предл</w:t>
            </w:r>
            <w:r>
              <w:rPr>
                <w:sz w:val="20"/>
                <w:szCs w:val="20"/>
              </w:rPr>
              <w:t>аганото</w:t>
            </w:r>
            <w:proofErr w:type="spellEnd"/>
            <w:r w:rsidRPr="00D73E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оборудване</w:t>
            </w:r>
            <w:proofErr w:type="spellEnd"/>
          </w:p>
        </w:tc>
        <w:tc>
          <w:tcPr>
            <w:tcW w:w="1985" w:type="dxa"/>
            <w:vAlign w:val="center"/>
          </w:tcPr>
          <w:p w14:paraId="6836DB92" w14:textId="77777777" w:rsidR="00A320E9" w:rsidRPr="00F945E1" w:rsidRDefault="00A320E9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945E1">
              <w:rPr>
                <w:sz w:val="20"/>
                <w:szCs w:val="20"/>
              </w:rPr>
              <w:t>Производител</w:t>
            </w:r>
            <w:proofErr w:type="spellEnd"/>
          </w:p>
          <w:p w14:paraId="1B9268AD" w14:textId="77777777" w:rsidR="00A320E9" w:rsidRPr="003D16C0" w:rsidRDefault="00A320E9" w:rsidP="00AB5A4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945E1">
              <w:rPr>
                <w:sz w:val="20"/>
                <w:szCs w:val="20"/>
              </w:rPr>
              <w:t>Марка</w:t>
            </w:r>
            <w:proofErr w:type="spellEnd"/>
            <w:r w:rsidRPr="00F945E1">
              <w:rPr>
                <w:sz w:val="20"/>
                <w:szCs w:val="20"/>
              </w:rPr>
              <w:t>/</w:t>
            </w:r>
            <w:proofErr w:type="spellStart"/>
            <w:r w:rsidRPr="00F945E1">
              <w:rPr>
                <w:sz w:val="20"/>
                <w:szCs w:val="20"/>
              </w:rPr>
              <w:t>модел</w:t>
            </w:r>
            <w:proofErr w:type="spellEnd"/>
          </w:p>
        </w:tc>
      </w:tr>
      <w:tr w:rsidR="00185E31" w:rsidRPr="00185E31" w14:paraId="3D674B42" w14:textId="77777777" w:rsidTr="00185E31">
        <w:trPr>
          <w:trHeight w:val="1750"/>
        </w:trPr>
        <w:tc>
          <w:tcPr>
            <w:tcW w:w="675" w:type="dxa"/>
            <w:noWrap/>
            <w:hideMark/>
          </w:tcPr>
          <w:p w14:paraId="0B26AC9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1.</w:t>
            </w:r>
          </w:p>
        </w:tc>
        <w:tc>
          <w:tcPr>
            <w:tcW w:w="3686" w:type="dxa"/>
            <w:hideMark/>
          </w:tcPr>
          <w:p w14:paraId="65B83854" w14:textId="77777777" w:rsidR="00185E31" w:rsidRPr="00185E31" w:rsidRDefault="00185E31" w:rsidP="00860A89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Двулентово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озвучително тяло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Система: 2 x 8' LF + 1,3' HF с рупор 90° х 50°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Възможност за завъртване на рупора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ЧХ: 100Hz ÷ 16kHz ( -3dB); 60Hz ÷ 20kHz ( -10dB) 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Импеданс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: 8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Ohms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Мощност: 350W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Комплект с монтажна стойка за стена</w:t>
            </w:r>
          </w:p>
        </w:tc>
        <w:tc>
          <w:tcPr>
            <w:tcW w:w="1286" w:type="dxa"/>
            <w:noWrap/>
            <w:hideMark/>
          </w:tcPr>
          <w:p w14:paraId="6755EB0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662700D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1588EB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05C7B8AF" w14:textId="77777777" w:rsidTr="00185E31">
        <w:trPr>
          <w:trHeight w:val="1750"/>
        </w:trPr>
        <w:tc>
          <w:tcPr>
            <w:tcW w:w="675" w:type="dxa"/>
            <w:noWrap/>
            <w:hideMark/>
          </w:tcPr>
          <w:p w14:paraId="3EBF01D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2.</w:t>
            </w:r>
          </w:p>
        </w:tc>
        <w:tc>
          <w:tcPr>
            <w:tcW w:w="3686" w:type="dxa"/>
            <w:hideMark/>
          </w:tcPr>
          <w:p w14:paraId="40B65266" w14:textId="77777777" w:rsidR="00185E31" w:rsidRPr="00185E31" w:rsidRDefault="00185E31" w:rsidP="00860A89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Двулентово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озвучително тяло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Система: 6,5' LF + 1,3' HF с рупор 90° х 50°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Възможност за завъртване на рупора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ЧХ: 110Hz ÷ 16kHz ( -3dB); 65Hz ÷ 20kHz ( -10dB) 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Импеданс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: 8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Ohms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Мощност: 160W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Комплект с монтажна стойка за стена</w:t>
            </w:r>
          </w:p>
        </w:tc>
        <w:tc>
          <w:tcPr>
            <w:tcW w:w="1286" w:type="dxa"/>
            <w:noWrap/>
            <w:hideMark/>
          </w:tcPr>
          <w:p w14:paraId="2D83DCDC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36BCBA8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14D191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5E8569B5" w14:textId="77777777" w:rsidTr="00185E31">
        <w:trPr>
          <w:trHeight w:val="750"/>
        </w:trPr>
        <w:tc>
          <w:tcPr>
            <w:tcW w:w="675" w:type="dxa"/>
            <w:noWrap/>
            <w:hideMark/>
          </w:tcPr>
          <w:p w14:paraId="5A04CFB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3.</w:t>
            </w:r>
          </w:p>
        </w:tc>
        <w:tc>
          <w:tcPr>
            <w:tcW w:w="3686" w:type="dxa"/>
            <w:hideMark/>
          </w:tcPr>
          <w:p w14:paraId="05A08E88" w14:textId="77777777" w:rsidR="00185E31" w:rsidRPr="00185E31" w:rsidRDefault="00185E31" w:rsidP="00860A89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Усилвател на мощност - клас D, 4 канала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Мощност: 4 x 500W 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4 х Слот за модул за управление </w:t>
            </w:r>
          </w:p>
          <w:p w14:paraId="7B88A7BB" w14:textId="77777777" w:rsidR="00185E31" w:rsidRPr="00185E31" w:rsidRDefault="00185E31" w:rsidP="00860A89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 х Модул за управление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Управление по CAN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bus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Iris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Net приложение или еквивалент</w:t>
            </w:r>
          </w:p>
        </w:tc>
        <w:tc>
          <w:tcPr>
            <w:tcW w:w="1286" w:type="dxa"/>
            <w:noWrap/>
            <w:hideMark/>
          </w:tcPr>
          <w:p w14:paraId="4497B73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0B5C32E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B19F97F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0E55FA13" w14:textId="77777777" w:rsidTr="00185E31">
        <w:trPr>
          <w:trHeight w:val="2165"/>
        </w:trPr>
        <w:tc>
          <w:tcPr>
            <w:tcW w:w="675" w:type="dxa"/>
            <w:noWrap/>
            <w:hideMark/>
          </w:tcPr>
          <w:p w14:paraId="3F35263C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4.</w:t>
            </w:r>
          </w:p>
        </w:tc>
        <w:tc>
          <w:tcPr>
            <w:tcW w:w="3686" w:type="dxa"/>
            <w:hideMark/>
          </w:tcPr>
          <w:p w14:paraId="7508B1B2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Цифров аудио процесор -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смесителна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матрица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Свободна конфигурация ( включително FIR)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Основна DSP карта - 300 MIPS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Допълнителна карта - 1500 MIPS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4 х 8in/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слота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1 x слот за мрежова аудио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in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/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out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карта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LAN порт за управление и конфигурация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CAN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bus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контролери и управление усилватели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RS232 , GPIO , USB</w:t>
            </w:r>
          </w:p>
        </w:tc>
        <w:tc>
          <w:tcPr>
            <w:tcW w:w="1286" w:type="dxa"/>
            <w:noWrap/>
            <w:hideMark/>
          </w:tcPr>
          <w:p w14:paraId="6995FB1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39CD895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D1A204D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31920FAA" w14:textId="77777777" w:rsidTr="00185E31">
        <w:trPr>
          <w:trHeight w:val="978"/>
        </w:trPr>
        <w:tc>
          <w:tcPr>
            <w:tcW w:w="675" w:type="dxa"/>
            <w:noWrap/>
            <w:hideMark/>
          </w:tcPr>
          <w:p w14:paraId="1367650D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5.</w:t>
            </w:r>
          </w:p>
        </w:tc>
        <w:tc>
          <w:tcPr>
            <w:tcW w:w="3686" w:type="dxa"/>
            <w:hideMark/>
          </w:tcPr>
          <w:p w14:paraId="009C5568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Входна карта по позиция 4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8 х микрофон/линия електронно балансирани входа с 48V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фантомно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захранване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Конектори - клема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Вграден процесор 100 MIPS</w:t>
            </w:r>
          </w:p>
        </w:tc>
        <w:tc>
          <w:tcPr>
            <w:tcW w:w="1286" w:type="dxa"/>
            <w:noWrap/>
            <w:hideMark/>
          </w:tcPr>
          <w:p w14:paraId="0885144F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7468BD8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13C4E3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59D6F249" w14:textId="77777777" w:rsidTr="00185E31">
        <w:trPr>
          <w:trHeight w:val="1000"/>
        </w:trPr>
        <w:tc>
          <w:tcPr>
            <w:tcW w:w="675" w:type="dxa"/>
            <w:noWrap/>
            <w:hideMark/>
          </w:tcPr>
          <w:p w14:paraId="4B6FCBB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6.</w:t>
            </w:r>
          </w:p>
        </w:tc>
        <w:tc>
          <w:tcPr>
            <w:tcW w:w="3686" w:type="dxa"/>
            <w:hideMark/>
          </w:tcPr>
          <w:p w14:paraId="1AE62476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Изходна карта по позиция 4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8 х линейни електронно балансирани изхода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Конектори - клема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Вграден процесор 100 MIPS</w:t>
            </w:r>
          </w:p>
        </w:tc>
        <w:tc>
          <w:tcPr>
            <w:tcW w:w="1286" w:type="dxa"/>
            <w:noWrap/>
            <w:hideMark/>
          </w:tcPr>
          <w:p w14:paraId="0A11909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5EE3F26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9D635B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D32EC1C" w14:textId="77777777" w:rsidTr="00185E31">
        <w:trPr>
          <w:trHeight w:val="750"/>
        </w:trPr>
        <w:tc>
          <w:tcPr>
            <w:tcW w:w="675" w:type="dxa"/>
            <w:noWrap/>
            <w:hideMark/>
          </w:tcPr>
          <w:p w14:paraId="2619C7B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7.</w:t>
            </w:r>
          </w:p>
        </w:tc>
        <w:tc>
          <w:tcPr>
            <w:tcW w:w="3686" w:type="dxa"/>
            <w:hideMark/>
          </w:tcPr>
          <w:p w14:paraId="460E9DBA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Входно изходна карта за мрежово аудио по позиция 4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32 входа, 32 изхода за OMNEO мрежа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Съвместимост: DANTE + OCA </w:t>
            </w:r>
          </w:p>
        </w:tc>
        <w:tc>
          <w:tcPr>
            <w:tcW w:w="1286" w:type="dxa"/>
            <w:noWrap/>
            <w:hideMark/>
          </w:tcPr>
          <w:p w14:paraId="39C5CCE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745275B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A7A9F0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70AB0C86" w14:textId="77777777" w:rsidTr="00185E31">
        <w:trPr>
          <w:trHeight w:val="750"/>
        </w:trPr>
        <w:tc>
          <w:tcPr>
            <w:tcW w:w="675" w:type="dxa"/>
            <w:noWrap/>
            <w:hideMark/>
          </w:tcPr>
          <w:p w14:paraId="5598ECF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8.</w:t>
            </w:r>
          </w:p>
        </w:tc>
        <w:tc>
          <w:tcPr>
            <w:tcW w:w="3686" w:type="dxa"/>
            <w:hideMark/>
          </w:tcPr>
          <w:p w14:paraId="66C70D01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Контролер за CAN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bus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Системно съвместим с процесора от позиция 4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Съгласува до три контролни панела </w:t>
            </w:r>
          </w:p>
        </w:tc>
        <w:tc>
          <w:tcPr>
            <w:tcW w:w="1286" w:type="dxa"/>
            <w:noWrap/>
            <w:hideMark/>
          </w:tcPr>
          <w:p w14:paraId="7D4ABA5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36DAEFA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8278F2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18AB72B2" w14:textId="77777777" w:rsidTr="00185E31">
        <w:trPr>
          <w:trHeight w:val="1000"/>
        </w:trPr>
        <w:tc>
          <w:tcPr>
            <w:tcW w:w="675" w:type="dxa"/>
            <w:noWrap/>
            <w:hideMark/>
          </w:tcPr>
          <w:p w14:paraId="6D0C769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3686" w:type="dxa"/>
            <w:hideMark/>
          </w:tcPr>
          <w:p w14:paraId="122DD606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Стенен контролен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панал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- 4 бутона + 2 бутона за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ниворегулатор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4 LED индикатора + 4LED индикатора за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ниворегулатор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Работи с контролер PWS-C</w:t>
            </w:r>
          </w:p>
        </w:tc>
        <w:tc>
          <w:tcPr>
            <w:tcW w:w="1286" w:type="dxa"/>
            <w:noWrap/>
            <w:hideMark/>
          </w:tcPr>
          <w:p w14:paraId="037857F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3AD3193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4F7A0F58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4D94139C" w14:textId="77777777" w:rsidTr="00185E31">
        <w:trPr>
          <w:trHeight w:val="500"/>
        </w:trPr>
        <w:tc>
          <w:tcPr>
            <w:tcW w:w="675" w:type="dxa"/>
            <w:noWrap/>
            <w:hideMark/>
          </w:tcPr>
          <w:p w14:paraId="045BD45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lastRenderedPageBreak/>
              <w:t>10.</w:t>
            </w:r>
          </w:p>
        </w:tc>
        <w:tc>
          <w:tcPr>
            <w:tcW w:w="3686" w:type="dxa"/>
            <w:hideMark/>
          </w:tcPr>
          <w:p w14:paraId="51ED8729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Стенен контролен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панал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- 6 бутона, 6 LED индикатора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Работи с контролер PWS-C</w:t>
            </w:r>
          </w:p>
        </w:tc>
        <w:tc>
          <w:tcPr>
            <w:tcW w:w="1286" w:type="dxa"/>
            <w:noWrap/>
            <w:hideMark/>
          </w:tcPr>
          <w:p w14:paraId="2067184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2E1AE9E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598B3C4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55AD3023" w14:textId="77777777" w:rsidTr="00185E31">
        <w:trPr>
          <w:trHeight w:val="1000"/>
        </w:trPr>
        <w:tc>
          <w:tcPr>
            <w:tcW w:w="675" w:type="dxa"/>
            <w:noWrap/>
            <w:hideMark/>
          </w:tcPr>
          <w:p w14:paraId="44C11AC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11.</w:t>
            </w:r>
          </w:p>
        </w:tc>
        <w:tc>
          <w:tcPr>
            <w:tcW w:w="3686" w:type="dxa"/>
            <w:hideMark/>
          </w:tcPr>
          <w:p w14:paraId="3F2CBBE7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Тактилен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дисплей за управление на процесора </w:t>
            </w:r>
          </w:p>
          <w:p w14:paraId="32315992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Размер: 5''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Конфигурация на потребителски интерфейс и управление с IRIS Net или еквивалент</w:t>
            </w:r>
          </w:p>
        </w:tc>
        <w:tc>
          <w:tcPr>
            <w:tcW w:w="1286" w:type="dxa"/>
            <w:noWrap/>
            <w:hideMark/>
          </w:tcPr>
          <w:p w14:paraId="2A4608E9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5BD0A87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EDAA9B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4580861" w14:textId="77777777" w:rsidTr="00185E31">
        <w:trPr>
          <w:trHeight w:val="1445"/>
        </w:trPr>
        <w:tc>
          <w:tcPr>
            <w:tcW w:w="675" w:type="dxa"/>
            <w:noWrap/>
            <w:hideMark/>
          </w:tcPr>
          <w:p w14:paraId="701C8F2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12.</w:t>
            </w:r>
          </w:p>
        </w:tc>
        <w:tc>
          <w:tcPr>
            <w:tcW w:w="3686" w:type="dxa"/>
            <w:hideMark/>
          </w:tcPr>
          <w:p w14:paraId="12AC75E1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Микрофонен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капсул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част от модулна система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Кондензаторен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-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пре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поляризиран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Тип: преобразувател на градиент на налягане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Насоченост: Супер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кардиоида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/ пушка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Захранване: Р12 ÷ Р48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АЧХ: 40Hz ÷ 20kHz</w:t>
            </w:r>
          </w:p>
        </w:tc>
        <w:tc>
          <w:tcPr>
            <w:tcW w:w="1286" w:type="dxa"/>
            <w:noWrap/>
            <w:hideMark/>
          </w:tcPr>
          <w:p w14:paraId="7D3300E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28B627F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F27C90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ABDA667" w14:textId="77777777" w:rsidTr="00185E31">
        <w:trPr>
          <w:trHeight w:val="700"/>
        </w:trPr>
        <w:tc>
          <w:tcPr>
            <w:tcW w:w="675" w:type="dxa"/>
            <w:noWrap/>
            <w:hideMark/>
          </w:tcPr>
          <w:p w14:paraId="20464E6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13.</w:t>
            </w:r>
          </w:p>
        </w:tc>
        <w:tc>
          <w:tcPr>
            <w:tcW w:w="3686" w:type="dxa"/>
            <w:hideMark/>
          </w:tcPr>
          <w:p w14:paraId="44398A3F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Микрофонен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носач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Двойна гъша шия с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фантм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адаптор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Системно съвместим с капсула по позиция 12</w:t>
            </w:r>
          </w:p>
        </w:tc>
        <w:tc>
          <w:tcPr>
            <w:tcW w:w="1286" w:type="dxa"/>
            <w:noWrap/>
            <w:hideMark/>
          </w:tcPr>
          <w:p w14:paraId="6E7976C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44CE1BEA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211AA4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1E81E334" w14:textId="77777777" w:rsidTr="00185E31">
        <w:trPr>
          <w:trHeight w:val="500"/>
        </w:trPr>
        <w:tc>
          <w:tcPr>
            <w:tcW w:w="675" w:type="dxa"/>
            <w:noWrap/>
            <w:hideMark/>
          </w:tcPr>
          <w:p w14:paraId="08A5A40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14.</w:t>
            </w:r>
          </w:p>
        </w:tc>
        <w:tc>
          <w:tcPr>
            <w:tcW w:w="3686" w:type="dxa"/>
            <w:hideMark/>
          </w:tcPr>
          <w:p w14:paraId="55913AA9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Еластичен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държач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за намаляване на структурен шум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Системно съвместим с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държачите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от серия MZH</w:t>
            </w:r>
          </w:p>
        </w:tc>
        <w:tc>
          <w:tcPr>
            <w:tcW w:w="1286" w:type="dxa"/>
            <w:noWrap/>
            <w:hideMark/>
          </w:tcPr>
          <w:p w14:paraId="3F845B1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832" w:type="dxa"/>
          </w:tcPr>
          <w:p w14:paraId="53A8025C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F6F5E4F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59CE963B" w14:textId="77777777" w:rsidTr="00185E31">
        <w:trPr>
          <w:trHeight w:val="1894"/>
        </w:trPr>
        <w:tc>
          <w:tcPr>
            <w:tcW w:w="675" w:type="dxa"/>
            <w:noWrap/>
            <w:hideMark/>
          </w:tcPr>
          <w:p w14:paraId="77F607F2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15.</w:t>
            </w:r>
          </w:p>
        </w:tc>
        <w:tc>
          <w:tcPr>
            <w:tcW w:w="3686" w:type="dxa"/>
            <w:hideMark/>
          </w:tcPr>
          <w:p w14:paraId="349BC8C0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Аудио възпроизвеждащо/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записвашо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устройство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Медии: CD , 2 слота SD XC  карти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Мрежови функции ; FTP клиент или сървър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Входове: 2 х микрофон /линия балансирани; 2 линейни небалансирани, AES/EBU, SPDIF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Изходи: 2 х линейни балансирани , 2 линейни небалансирани, AES/EBU, SPDIF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Слот за допълнителен входно/изходен модул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Управление: Контролен панел, RS232, LAN,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Parallel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 GPIO) , Мобилни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у-ва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</w:t>
            </w:r>
          </w:p>
        </w:tc>
        <w:tc>
          <w:tcPr>
            <w:tcW w:w="1286" w:type="dxa"/>
            <w:noWrap/>
            <w:hideMark/>
          </w:tcPr>
          <w:p w14:paraId="57712EB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2C19E87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78F7E9B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059FC393" w14:textId="77777777" w:rsidTr="00185E31">
        <w:trPr>
          <w:trHeight w:val="500"/>
        </w:trPr>
        <w:tc>
          <w:tcPr>
            <w:tcW w:w="675" w:type="dxa"/>
            <w:noWrap/>
            <w:hideMark/>
          </w:tcPr>
          <w:p w14:paraId="6566337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16.</w:t>
            </w:r>
          </w:p>
        </w:tc>
        <w:tc>
          <w:tcPr>
            <w:tcW w:w="3686" w:type="dxa"/>
            <w:hideMark/>
          </w:tcPr>
          <w:p w14:paraId="1CD15ADD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Входно/изходен модул по позиция 15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DANTE 2 входа, 2 изхода</w:t>
            </w:r>
          </w:p>
        </w:tc>
        <w:tc>
          <w:tcPr>
            <w:tcW w:w="1286" w:type="dxa"/>
            <w:noWrap/>
            <w:hideMark/>
          </w:tcPr>
          <w:p w14:paraId="269782B7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1D7E635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14B52D83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5B37AE20" w14:textId="77777777" w:rsidTr="00185E31">
        <w:trPr>
          <w:trHeight w:val="688"/>
        </w:trPr>
        <w:tc>
          <w:tcPr>
            <w:tcW w:w="675" w:type="dxa"/>
            <w:noWrap/>
            <w:hideMark/>
          </w:tcPr>
          <w:p w14:paraId="5D1E8EB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17.</w:t>
            </w:r>
          </w:p>
        </w:tc>
        <w:tc>
          <w:tcPr>
            <w:tcW w:w="3686" w:type="dxa"/>
            <w:hideMark/>
          </w:tcPr>
          <w:p w14:paraId="78567BD7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Контролен панел по позиция 15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Връзка по RS232 ( включително захранване)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>Цветен LCD дисплей / 12 функционални бутона</w:t>
            </w:r>
          </w:p>
        </w:tc>
        <w:tc>
          <w:tcPr>
            <w:tcW w:w="1286" w:type="dxa"/>
            <w:noWrap/>
            <w:hideMark/>
          </w:tcPr>
          <w:p w14:paraId="28D9D42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</w:t>
            </w:r>
          </w:p>
        </w:tc>
        <w:tc>
          <w:tcPr>
            <w:tcW w:w="1832" w:type="dxa"/>
          </w:tcPr>
          <w:p w14:paraId="47ABB48E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213A78C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7F8196C6" w14:textId="77777777" w:rsidTr="00185E31">
        <w:trPr>
          <w:trHeight w:val="500"/>
        </w:trPr>
        <w:tc>
          <w:tcPr>
            <w:tcW w:w="675" w:type="dxa"/>
            <w:noWrap/>
            <w:hideMark/>
          </w:tcPr>
          <w:p w14:paraId="021FE0F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18.</w:t>
            </w:r>
          </w:p>
        </w:tc>
        <w:tc>
          <w:tcPr>
            <w:tcW w:w="3686" w:type="dxa"/>
            <w:hideMark/>
          </w:tcPr>
          <w:p w14:paraId="1C050C77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Аудио ЦАП </w:t>
            </w: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br/>
              <w:t xml:space="preserve">DANTE 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in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(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primary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 ; </w:t>
            </w:r>
            <w:proofErr w:type="spellStart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secondary</w:t>
            </w:r>
            <w:proofErr w:type="spellEnd"/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) ; 8 x линеен балансиран изход</w:t>
            </w:r>
          </w:p>
        </w:tc>
        <w:tc>
          <w:tcPr>
            <w:tcW w:w="1286" w:type="dxa"/>
            <w:noWrap/>
            <w:hideMark/>
          </w:tcPr>
          <w:p w14:paraId="08BBEA5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832" w:type="dxa"/>
          </w:tcPr>
          <w:p w14:paraId="2C1972B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67533E1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6BC4B32E" w14:textId="77777777" w:rsidTr="00185E31">
        <w:trPr>
          <w:trHeight w:val="337"/>
        </w:trPr>
        <w:tc>
          <w:tcPr>
            <w:tcW w:w="675" w:type="dxa"/>
            <w:noWrap/>
            <w:hideMark/>
          </w:tcPr>
          <w:p w14:paraId="29822065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19.</w:t>
            </w:r>
          </w:p>
        </w:tc>
        <w:tc>
          <w:tcPr>
            <w:tcW w:w="3686" w:type="dxa"/>
            <w:hideMark/>
          </w:tcPr>
          <w:p w14:paraId="00217CEA" w14:textId="77777777" w:rsidR="00185E31" w:rsidRPr="00185E31" w:rsidRDefault="00185E31" w:rsidP="00185E31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 xml:space="preserve">Мрежово оборудване за DANTE аудио мрежа </w:t>
            </w:r>
          </w:p>
        </w:tc>
        <w:tc>
          <w:tcPr>
            <w:tcW w:w="1286" w:type="dxa"/>
            <w:noWrap/>
            <w:hideMark/>
          </w:tcPr>
          <w:p w14:paraId="1FC1D5A8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6A2E4DCB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0D6B6314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  <w:tr w:rsidR="00185E31" w:rsidRPr="00185E31" w14:paraId="2B2ADF77" w14:textId="77777777" w:rsidTr="00185E31">
        <w:trPr>
          <w:trHeight w:val="250"/>
        </w:trPr>
        <w:tc>
          <w:tcPr>
            <w:tcW w:w="675" w:type="dxa"/>
            <w:noWrap/>
            <w:hideMark/>
          </w:tcPr>
          <w:p w14:paraId="741ADF66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20.</w:t>
            </w:r>
          </w:p>
        </w:tc>
        <w:tc>
          <w:tcPr>
            <w:tcW w:w="3686" w:type="dxa"/>
            <w:noWrap/>
            <w:hideMark/>
          </w:tcPr>
          <w:p w14:paraId="45F93747" w14:textId="3F6BD935" w:rsidR="00185E31" w:rsidRPr="00185E31" w:rsidRDefault="006D1D4D" w:rsidP="006D1D4D">
            <w:pPr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Комплект м</w:t>
            </w:r>
            <w:r w:rsidR="00185E31"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онтажни аксесоари, кабели и конектори</w:t>
            </w:r>
          </w:p>
        </w:tc>
        <w:tc>
          <w:tcPr>
            <w:tcW w:w="1286" w:type="dxa"/>
            <w:noWrap/>
            <w:hideMark/>
          </w:tcPr>
          <w:p w14:paraId="04CA75F0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  <w:r w:rsidRPr="00185E31">
              <w:rPr>
                <w:rFonts w:eastAsia="Calibri"/>
                <w:b w:val="0"/>
                <w:sz w:val="20"/>
                <w:szCs w:val="20"/>
                <w:lang w:val="bg-BG" w:eastAsia="en-US"/>
              </w:rPr>
              <w:t>1</w:t>
            </w:r>
          </w:p>
        </w:tc>
        <w:tc>
          <w:tcPr>
            <w:tcW w:w="1832" w:type="dxa"/>
          </w:tcPr>
          <w:p w14:paraId="661B352D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  <w:tc>
          <w:tcPr>
            <w:tcW w:w="1985" w:type="dxa"/>
          </w:tcPr>
          <w:p w14:paraId="3CD3FA01" w14:textId="77777777" w:rsidR="00185E31" w:rsidRPr="00185E31" w:rsidRDefault="00185E31" w:rsidP="00185E31">
            <w:pPr>
              <w:jc w:val="center"/>
              <w:rPr>
                <w:rFonts w:eastAsia="Calibri"/>
                <w:b w:val="0"/>
                <w:sz w:val="20"/>
                <w:szCs w:val="20"/>
                <w:lang w:val="bg-BG" w:eastAsia="en-US"/>
              </w:rPr>
            </w:pPr>
          </w:p>
        </w:tc>
      </w:tr>
    </w:tbl>
    <w:p w14:paraId="26CBAFAC" w14:textId="77777777" w:rsidR="0065072B" w:rsidRDefault="0065072B" w:rsidP="0065072B">
      <w:pPr>
        <w:widowControl w:val="0"/>
        <w:jc w:val="both"/>
        <w:rPr>
          <w:b w:val="0"/>
        </w:rPr>
      </w:pPr>
    </w:p>
    <w:p w14:paraId="6F1F3259" w14:textId="77777777" w:rsidR="00201D7C" w:rsidRDefault="00201D7C" w:rsidP="0065072B">
      <w:pPr>
        <w:widowControl w:val="0"/>
        <w:jc w:val="both"/>
        <w:rPr>
          <w:b w:val="0"/>
        </w:rPr>
      </w:pPr>
    </w:p>
    <w:p w14:paraId="1ADB6A82" w14:textId="77777777" w:rsidR="0099225A" w:rsidRPr="00E10805" w:rsidRDefault="0099225A" w:rsidP="0099225A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 xml:space="preserve">за </w:t>
      </w:r>
      <w:r>
        <w:rPr>
          <w:b w:val="0"/>
          <w:sz w:val="20"/>
          <w:szCs w:val="20"/>
        </w:rPr>
        <w:t>озвучителна</w:t>
      </w:r>
      <w:r w:rsidR="002046B9">
        <w:rPr>
          <w:b w:val="0"/>
          <w:sz w:val="20"/>
          <w:szCs w:val="20"/>
        </w:rPr>
        <w:t>та</w:t>
      </w:r>
      <w:r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подсистема</w:t>
      </w:r>
      <w:r>
        <w:rPr>
          <w:b w:val="0"/>
          <w:sz w:val="20"/>
          <w:szCs w:val="20"/>
        </w:rPr>
        <w:t xml:space="preserve"> за </w:t>
      </w:r>
      <w:proofErr w:type="spellStart"/>
      <w:r>
        <w:rPr>
          <w:b w:val="0"/>
          <w:sz w:val="20"/>
          <w:szCs w:val="20"/>
        </w:rPr>
        <w:t>конферентна</w:t>
      </w:r>
      <w:proofErr w:type="spellEnd"/>
      <w:r>
        <w:rPr>
          <w:b w:val="0"/>
          <w:sz w:val="20"/>
          <w:szCs w:val="20"/>
        </w:rPr>
        <w:t xml:space="preserve"> зала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</w:t>
      </w:r>
      <w:r w:rsidR="00201D7C" w:rsidRPr="00D67417">
        <w:rPr>
          <w:b w:val="0"/>
          <w:bCs/>
          <w:sz w:val="20"/>
          <w:szCs w:val="20"/>
        </w:rPr>
        <w:t>У</w:t>
      </w:r>
      <w:r w:rsidR="00201D7C">
        <w:rPr>
          <w:b w:val="0"/>
          <w:bCs/>
          <w:sz w:val="20"/>
          <w:szCs w:val="20"/>
        </w:rPr>
        <w:t>частникът</w:t>
      </w:r>
      <w:r w:rsidR="00201D7C" w:rsidRPr="00D67417">
        <w:rPr>
          <w:b w:val="0"/>
          <w:bCs/>
          <w:sz w:val="20"/>
          <w:szCs w:val="20"/>
        </w:rPr>
        <w:t xml:space="preserve"> </w:t>
      </w:r>
      <w:r w:rsidR="00201D7C">
        <w:rPr>
          <w:b w:val="0"/>
          <w:bCs/>
          <w:sz w:val="20"/>
          <w:szCs w:val="20"/>
        </w:rPr>
        <w:t>задължително посочва</w:t>
      </w:r>
      <w:r w:rsidR="00201D7C" w:rsidRPr="00D67417">
        <w:rPr>
          <w:b w:val="0"/>
          <w:bCs/>
          <w:sz w:val="20"/>
          <w:szCs w:val="20"/>
        </w:rPr>
        <w:t xml:space="preserve"> </w:t>
      </w:r>
      <w:r w:rsidR="00201D7C">
        <w:rPr>
          <w:b w:val="0"/>
          <w:bCs/>
          <w:sz w:val="20"/>
          <w:szCs w:val="20"/>
        </w:rPr>
        <w:t>партидният номер на производителя</w:t>
      </w:r>
      <w:r w:rsidR="00201D7C" w:rsidRPr="00D67417">
        <w:rPr>
          <w:b w:val="0"/>
          <w:bCs/>
          <w:sz w:val="20"/>
          <w:szCs w:val="20"/>
        </w:rPr>
        <w:t xml:space="preserve"> на предлаганото оборудване.</w:t>
      </w:r>
      <w:r w:rsidR="00201D7C">
        <w:rPr>
          <w:b w:val="0"/>
          <w:bCs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6E91BF89" w14:textId="77777777" w:rsidR="0099225A" w:rsidRDefault="0099225A" w:rsidP="0065072B">
      <w:pPr>
        <w:widowControl w:val="0"/>
        <w:jc w:val="both"/>
        <w:rPr>
          <w:b w:val="0"/>
        </w:rPr>
      </w:pPr>
    </w:p>
    <w:p w14:paraId="686DE174" w14:textId="77777777" w:rsidR="00D979AA" w:rsidRPr="00D979AA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D979AA" w:rsidRPr="00D979AA">
        <w:rPr>
          <w:b w:val="0"/>
        </w:rPr>
        <w:t>. Предлагам(е):</w:t>
      </w:r>
    </w:p>
    <w:p w14:paraId="5A6F148D" w14:textId="77777777" w:rsidR="00D979AA" w:rsidRPr="00D979AA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D979AA" w:rsidRPr="00D979AA">
        <w:rPr>
          <w:b w:val="0"/>
        </w:rPr>
        <w:t xml:space="preserve">.1. Гаранционен срок на </w:t>
      </w:r>
      <w:r w:rsidR="00D979AA">
        <w:rPr>
          <w:b w:val="0"/>
        </w:rPr>
        <w:t>предлаганото оборудване</w:t>
      </w:r>
      <w:r w:rsidR="002A37B5">
        <w:rPr>
          <w:b w:val="0"/>
        </w:rPr>
        <w:t xml:space="preserve">, </w:t>
      </w:r>
      <w:r w:rsidR="00F8067C">
        <w:rPr>
          <w:b w:val="0"/>
        </w:rPr>
        <w:t>използвано</w:t>
      </w:r>
      <w:r w:rsidR="002A37B5">
        <w:rPr>
          <w:b w:val="0"/>
        </w:rPr>
        <w:t xml:space="preserve"> </w:t>
      </w:r>
      <w:r w:rsidR="0052024E">
        <w:rPr>
          <w:b w:val="0"/>
        </w:rPr>
        <w:t xml:space="preserve">в автоматизираната </w:t>
      </w:r>
      <w:r w:rsidR="00D979AA">
        <w:rPr>
          <w:b w:val="0"/>
        </w:rPr>
        <w:t>система</w:t>
      </w:r>
      <w:r w:rsidR="00D979AA" w:rsidRPr="00D979AA">
        <w:rPr>
          <w:b w:val="0"/>
        </w:rPr>
        <w:t xml:space="preserve"> - …………………………….. месеца (</w:t>
      </w:r>
      <w:r w:rsidR="00D979AA" w:rsidRPr="00D979AA">
        <w:rPr>
          <w:b w:val="0"/>
          <w:sz w:val="20"/>
          <w:szCs w:val="20"/>
        </w:rPr>
        <w:t>предлага се срок не по-кратък от 36 месеца</w:t>
      </w:r>
      <w:r w:rsidR="00D979AA" w:rsidRPr="00D979AA">
        <w:rPr>
          <w:b w:val="0"/>
        </w:rPr>
        <w:t>).</w:t>
      </w:r>
    </w:p>
    <w:p w14:paraId="72745743" w14:textId="77777777" w:rsidR="00D979AA" w:rsidRPr="00D979AA" w:rsidRDefault="00D979AA" w:rsidP="00FD0F56">
      <w:pPr>
        <w:widowControl w:val="0"/>
        <w:spacing w:line="276" w:lineRule="auto"/>
        <w:ind w:firstLine="709"/>
        <w:jc w:val="both"/>
        <w:rPr>
          <w:b w:val="0"/>
        </w:rPr>
      </w:pPr>
      <w:r w:rsidRPr="00D979AA">
        <w:rPr>
          <w:b w:val="0"/>
        </w:rPr>
        <w:t xml:space="preserve">Датата, от която започва да тече гаранционният срок, е датата на </w:t>
      </w:r>
      <w:r>
        <w:rPr>
          <w:b w:val="0"/>
        </w:rPr>
        <w:t>въвеждане в експлоатация на автоматизираната система</w:t>
      </w:r>
      <w:r w:rsidRPr="00D979AA">
        <w:rPr>
          <w:b w:val="0"/>
        </w:rPr>
        <w:t xml:space="preserve">, </w:t>
      </w:r>
      <w:r w:rsidR="002A37B5" w:rsidRPr="00633A33">
        <w:rPr>
          <w:rFonts w:eastAsia="Calibri"/>
          <w:b w:val="0"/>
          <w:lang w:eastAsia="en-US"/>
        </w:rPr>
        <w:t>удостоверено</w:t>
      </w:r>
      <w:r w:rsidRPr="00D979AA">
        <w:rPr>
          <w:b w:val="0"/>
        </w:rPr>
        <w:t xml:space="preserve"> с </w:t>
      </w:r>
      <w:r>
        <w:rPr>
          <w:b w:val="0"/>
        </w:rPr>
        <w:t>предавателно-приемателен</w:t>
      </w:r>
      <w:r w:rsidRPr="00D979AA">
        <w:rPr>
          <w:b w:val="0"/>
        </w:rPr>
        <w:t xml:space="preserve"> протокол.</w:t>
      </w:r>
    </w:p>
    <w:p w14:paraId="744490B6" w14:textId="77777777" w:rsidR="00D979AA" w:rsidRPr="00D979AA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D979AA">
        <w:rPr>
          <w:b w:val="0"/>
        </w:rPr>
        <w:t>.2</w:t>
      </w:r>
      <w:r w:rsidR="00D979AA" w:rsidRPr="00D979AA">
        <w:rPr>
          <w:b w:val="0"/>
        </w:rPr>
        <w:t>. Поддръжката и осъвременяването (</w:t>
      </w:r>
      <w:proofErr w:type="spellStart"/>
      <w:r w:rsidR="00D979AA" w:rsidRPr="00D979AA">
        <w:rPr>
          <w:b w:val="0"/>
        </w:rPr>
        <w:t>update</w:t>
      </w:r>
      <w:proofErr w:type="spellEnd"/>
      <w:r w:rsidR="00D979AA" w:rsidRPr="00D979AA">
        <w:rPr>
          <w:b w:val="0"/>
        </w:rPr>
        <w:t>) към по-нови версии на софтуера (</w:t>
      </w:r>
      <w:proofErr w:type="spellStart"/>
      <w:r w:rsidR="00D979AA" w:rsidRPr="00D979AA">
        <w:rPr>
          <w:b w:val="0"/>
        </w:rPr>
        <w:t>firmware</w:t>
      </w:r>
      <w:proofErr w:type="spellEnd"/>
      <w:r w:rsidR="00D979AA" w:rsidRPr="00D979AA">
        <w:rPr>
          <w:b w:val="0"/>
        </w:rPr>
        <w:t>)</w:t>
      </w:r>
      <w:r w:rsidR="002A37B5">
        <w:rPr>
          <w:b w:val="0"/>
        </w:rPr>
        <w:t xml:space="preserve">, инсталиран </w:t>
      </w:r>
      <w:r w:rsidR="0052024E">
        <w:rPr>
          <w:b w:val="0"/>
        </w:rPr>
        <w:t>в автоматизираната система</w:t>
      </w:r>
      <w:r w:rsidR="00D979AA" w:rsidRPr="00D979AA">
        <w:rPr>
          <w:b w:val="0"/>
        </w:rPr>
        <w:t xml:space="preserve"> -  …………………………….. месеца (</w:t>
      </w:r>
      <w:r w:rsidR="00D979AA" w:rsidRPr="00D979AA">
        <w:rPr>
          <w:b w:val="0"/>
          <w:sz w:val="20"/>
          <w:szCs w:val="20"/>
        </w:rPr>
        <w:t>предлага се срок не по-кратък от 36 месеца</w:t>
      </w:r>
      <w:r w:rsidR="00D979AA" w:rsidRPr="00D979AA">
        <w:rPr>
          <w:b w:val="0"/>
        </w:rPr>
        <w:t>).</w:t>
      </w:r>
    </w:p>
    <w:p w14:paraId="05707B33" w14:textId="77777777" w:rsidR="00D979AA" w:rsidRPr="00D979AA" w:rsidRDefault="00D979AA" w:rsidP="00FD0F56">
      <w:pPr>
        <w:widowControl w:val="0"/>
        <w:spacing w:line="276" w:lineRule="auto"/>
        <w:ind w:firstLine="709"/>
        <w:jc w:val="both"/>
        <w:rPr>
          <w:b w:val="0"/>
        </w:rPr>
      </w:pPr>
      <w:r w:rsidRPr="00D979AA">
        <w:rPr>
          <w:b w:val="0"/>
        </w:rPr>
        <w:t>Датата, от която започва да тече срокът за гаранционна поддръжка</w:t>
      </w:r>
      <w:r>
        <w:rPr>
          <w:b w:val="0"/>
        </w:rPr>
        <w:t xml:space="preserve"> на софтуера</w:t>
      </w:r>
      <w:r w:rsidRPr="00D979AA">
        <w:rPr>
          <w:b w:val="0"/>
        </w:rPr>
        <w:t xml:space="preserve">, е датата на </w:t>
      </w:r>
      <w:r>
        <w:rPr>
          <w:b w:val="0"/>
        </w:rPr>
        <w:t>въвеждане в експлоатация на автоматизираната система</w:t>
      </w:r>
      <w:r w:rsidRPr="00D979AA">
        <w:rPr>
          <w:b w:val="0"/>
        </w:rPr>
        <w:t xml:space="preserve">, </w:t>
      </w:r>
      <w:r w:rsidR="002A37B5" w:rsidRPr="00633A33">
        <w:rPr>
          <w:rFonts w:eastAsia="Calibri"/>
          <w:b w:val="0"/>
          <w:lang w:eastAsia="en-US"/>
        </w:rPr>
        <w:t>удостоверено</w:t>
      </w:r>
      <w:r w:rsidRPr="00D979AA">
        <w:rPr>
          <w:b w:val="0"/>
        </w:rPr>
        <w:t xml:space="preserve"> с </w:t>
      </w:r>
      <w:r w:rsidR="002A37B5">
        <w:rPr>
          <w:b w:val="0"/>
        </w:rPr>
        <w:t>предавателно-приемателен</w:t>
      </w:r>
      <w:r w:rsidRPr="00D979AA">
        <w:rPr>
          <w:b w:val="0"/>
        </w:rPr>
        <w:t xml:space="preserve"> протокол.</w:t>
      </w:r>
    </w:p>
    <w:p w14:paraId="4733085A" w14:textId="77777777" w:rsidR="00D979AA" w:rsidRPr="006D1D4D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 w:rsidRPr="006D1D4D">
        <w:rPr>
          <w:b w:val="0"/>
        </w:rPr>
        <w:t>5</w:t>
      </w:r>
      <w:r w:rsidR="00D979AA" w:rsidRPr="006D1D4D">
        <w:rPr>
          <w:b w:val="0"/>
        </w:rPr>
        <w:t xml:space="preserve">. Приемам(е) да осигуря(им) изпълнението на всички дейности, включени в условията на </w:t>
      </w:r>
      <w:r w:rsidR="00A95561" w:rsidRPr="006D1D4D">
        <w:rPr>
          <w:b w:val="0"/>
        </w:rPr>
        <w:t xml:space="preserve">гаранционната поддръжка </w:t>
      </w:r>
      <w:r w:rsidR="004C4824" w:rsidRPr="006D1D4D">
        <w:rPr>
          <w:b w:val="0"/>
        </w:rPr>
        <w:t xml:space="preserve">на автоматизираната система </w:t>
      </w:r>
      <w:r w:rsidR="00A95561" w:rsidRPr="006D1D4D">
        <w:rPr>
          <w:b w:val="0"/>
        </w:rPr>
        <w:t xml:space="preserve">при условията на пълно сервизно обслужване </w:t>
      </w:r>
      <w:r w:rsidR="004C4824" w:rsidRPr="006D1D4D">
        <w:rPr>
          <w:b w:val="0"/>
        </w:rPr>
        <w:t xml:space="preserve">за срок от 36 </w:t>
      </w:r>
      <w:r w:rsidR="004C4824" w:rsidRPr="006D1D4D">
        <w:rPr>
          <w:b w:val="0"/>
          <w:lang w:val="en-GB"/>
        </w:rPr>
        <w:t>(</w:t>
      </w:r>
      <w:r w:rsidR="004C4824" w:rsidRPr="006D1D4D">
        <w:rPr>
          <w:b w:val="0"/>
        </w:rPr>
        <w:t>тридесет и шест</w:t>
      </w:r>
      <w:r w:rsidR="004C4824" w:rsidRPr="006D1D4D">
        <w:rPr>
          <w:b w:val="0"/>
          <w:lang w:val="en-GB"/>
        </w:rPr>
        <w:t>)</w:t>
      </w:r>
      <w:r w:rsidR="004C4824" w:rsidRPr="006D1D4D">
        <w:rPr>
          <w:b w:val="0"/>
        </w:rPr>
        <w:t xml:space="preserve"> месеца </w:t>
      </w:r>
      <w:r w:rsidR="00D979AA" w:rsidRPr="006D1D4D">
        <w:rPr>
          <w:b w:val="0"/>
        </w:rPr>
        <w:t>и съобразени с изискванията на Възложителя, посочени в раздел I.Б от документацията за участие в обществената поръчка, а именно:</w:t>
      </w:r>
    </w:p>
    <w:p w14:paraId="0BD440B6" w14:textId="77777777" w:rsidR="00952EC2" w:rsidRPr="006D1D4D" w:rsidRDefault="00952EC2" w:rsidP="006D1D4D">
      <w:pPr>
        <w:pStyle w:val="Style7"/>
        <w:widowControl/>
        <w:numPr>
          <w:ilvl w:val="1"/>
          <w:numId w:val="3"/>
        </w:numPr>
        <w:tabs>
          <w:tab w:val="left" w:pos="1560"/>
        </w:tabs>
        <w:spacing w:line="240" w:lineRule="auto"/>
        <w:ind w:left="0" w:firstLine="993"/>
        <w:rPr>
          <w:rStyle w:val="FontStyle19"/>
          <w:sz w:val="24"/>
          <w:szCs w:val="24"/>
          <w:lang w:val="bg-BG" w:eastAsia="bg-BG"/>
        </w:rPr>
      </w:pPr>
      <w:r w:rsidRPr="006D1D4D">
        <w:rPr>
          <w:rStyle w:val="FontStyle19"/>
          <w:sz w:val="24"/>
          <w:szCs w:val="24"/>
          <w:lang w:val="bg-BG" w:eastAsia="bg-BG"/>
        </w:rPr>
        <w:t>Ще извърша(им) 100 (сто) дни техническо съпровождане на системата на място от специалисти на .........................................., считано от първото пленарно заседание в сградата на Народното събрание, София, пл. „Княз Александър І” № 1“.</w:t>
      </w:r>
    </w:p>
    <w:p w14:paraId="68C33BB0" w14:textId="77777777" w:rsidR="00952EC2" w:rsidRPr="006D1D4D" w:rsidRDefault="00952EC2" w:rsidP="006D1D4D">
      <w:pPr>
        <w:pStyle w:val="Style7"/>
        <w:widowControl/>
        <w:numPr>
          <w:ilvl w:val="1"/>
          <w:numId w:val="3"/>
        </w:numPr>
        <w:tabs>
          <w:tab w:val="left" w:pos="1560"/>
        </w:tabs>
        <w:spacing w:line="240" w:lineRule="auto"/>
        <w:ind w:left="0" w:firstLine="993"/>
        <w:rPr>
          <w:rStyle w:val="FontStyle19"/>
          <w:sz w:val="24"/>
          <w:szCs w:val="24"/>
          <w:lang w:val="bg-BG" w:eastAsia="bg-BG"/>
        </w:rPr>
      </w:pPr>
      <w:r w:rsidRPr="006D1D4D">
        <w:rPr>
          <w:rStyle w:val="FontStyle19"/>
          <w:sz w:val="24"/>
          <w:szCs w:val="24"/>
          <w:lang w:val="bg-BG" w:eastAsia="bg-BG"/>
        </w:rPr>
        <w:t>Ще извършвам(е) поддръжка на системата от квалифицирани специалисти при спазване предписанията на производителя на оборудването, използвано в системата, в това число, но не само: труд, резервни части и компоненти, транспорт, лицензи за софтуера,</w:t>
      </w:r>
    </w:p>
    <w:p w14:paraId="24D5CA45" w14:textId="77777777" w:rsidR="00952EC2" w:rsidRPr="00DC573F" w:rsidRDefault="00952EC2" w:rsidP="006D1D4D">
      <w:pPr>
        <w:pStyle w:val="Style7"/>
        <w:widowControl/>
        <w:numPr>
          <w:ilvl w:val="1"/>
          <w:numId w:val="3"/>
        </w:numPr>
        <w:tabs>
          <w:tab w:val="left" w:pos="1560"/>
        </w:tabs>
        <w:spacing w:line="240" w:lineRule="auto"/>
        <w:ind w:left="0" w:firstLine="993"/>
        <w:rPr>
          <w:lang w:val="bg-BG" w:eastAsia="bg-BG"/>
        </w:rPr>
      </w:pPr>
      <w:r w:rsidRPr="00DC573F">
        <w:rPr>
          <w:lang w:val="bg-BG" w:eastAsia="bg-BG"/>
        </w:rPr>
        <w:t xml:space="preserve">Ще организирам(е) и осъществя(им) обучение на </w:t>
      </w:r>
      <w:r w:rsidRPr="00DC573F">
        <w:rPr>
          <w:lang w:val="bg-BG" w:eastAsia="en-US"/>
        </w:rPr>
        <w:t>служителите на Народното събрание, които да работят със системата, ще подпомагам(е)  тяхната работа при новоизбрано Народно събрание или народен представител.</w:t>
      </w:r>
    </w:p>
    <w:p w14:paraId="38BD9228" w14:textId="77777777" w:rsidR="00952EC2" w:rsidRPr="006D1D4D" w:rsidRDefault="00952EC2" w:rsidP="006D1D4D">
      <w:pPr>
        <w:pStyle w:val="Style7"/>
        <w:widowControl/>
        <w:numPr>
          <w:ilvl w:val="1"/>
          <w:numId w:val="3"/>
        </w:numPr>
        <w:tabs>
          <w:tab w:val="left" w:pos="1560"/>
        </w:tabs>
        <w:spacing w:line="240" w:lineRule="auto"/>
        <w:ind w:left="0" w:firstLine="993"/>
        <w:rPr>
          <w:rStyle w:val="FontStyle19"/>
          <w:sz w:val="24"/>
          <w:szCs w:val="24"/>
          <w:lang w:val="bg-BG" w:eastAsia="bg-BG"/>
        </w:rPr>
      </w:pPr>
      <w:r w:rsidRPr="006D1D4D">
        <w:rPr>
          <w:rStyle w:val="FontStyle19"/>
          <w:sz w:val="24"/>
          <w:szCs w:val="24"/>
          <w:lang w:val="bg-BG" w:eastAsia="bg-BG"/>
        </w:rPr>
        <w:t xml:space="preserve">ежемесечно ще извършвам(е) на профилактика на системата, ще следим за нейната производителност, ще </w:t>
      </w:r>
      <w:proofErr w:type="spellStart"/>
      <w:r w:rsidRPr="006D1D4D">
        <w:rPr>
          <w:rStyle w:val="FontStyle19"/>
          <w:sz w:val="24"/>
          <w:szCs w:val="24"/>
          <w:lang w:val="bg-BG" w:eastAsia="bg-BG"/>
        </w:rPr>
        <w:t>извървам</w:t>
      </w:r>
      <w:proofErr w:type="spellEnd"/>
      <w:r w:rsidRPr="006D1D4D">
        <w:rPr>
          <w:rStyle w:val="FontStyle19"/>
          <w:sz w:val="24"/>
          <w:szCs w:val="24"/>
          <w:lang w:val="bg-BG" w:eastAsia="bg-BG"/>
        </w:rPr>
        <w:t>(е) тестване и почистване на натрупали се журнални файлове и други рутинни дейности, гарантиращи безпроблемна работа на системата.</w:t>
      </w:r>
    </w:p>
    <w:p w14:paraId="5B9CE13F" w14:textId="77777777" w:rsidR="00952EC2" w:rsidRPr="006D1D4D" w:rsidRDefault="00952EC2" w:rsidP="006D1D4D">
      <w:pPr>
        <w:pStyle w:val="Style6"/>
        <w:widowControl/>
        <w:numPr>
          <w:ilvl w:val="1"/>
          <w:numId w:val="3"/>
        </w:numPr>
        <w:tabs>
          <w:tab w:val="left" w:pos="1560"/>
        </w:tabs>
        <w:spacing w:before="67" w:line="240" w:lineRule="auto"/>
        <w:ind w:left="0" w:firstLine="993"/>
        <w:rPr>
          <w:rStyle w:val="FontStyle19"/>
          <w:sz w:val="24"/>
          <w:szCs w:val="24"/>
          <w:lang w:val="bg-BG" w:eastAsia="bg-BG"/>
        </w:rPr>
      </w:pPr>
      <w:r w:rsidRPr="006D1D4D">
        <w:rPr>
          <w:rStyle w:val="FontStyle19"/>
          <w:sz w:val="24"/>
          <w:szCs w:val="24"/>
          <w:lang w:val="bg-BG" w:eastAsia="bg-BG"/>
        </w:rPr>
        <w:t xml:space="preserve">Ще отстранявам(е) всички възникнали недостатъци, принципни неизправности и неправилно функциониране на системата и подмяна на всички </w:t>
      </w:r>
      <w:proofErr w:type="spellStart"/>
      <w:r w:rsidRPr="006D1D4D">
        <w:rPr>
          <w:rStyle w:val="FontStyle19"/>
          <w:sz w:val="24"/>
          <w:szCs w:val="24"/>
          <w:lang w:val="bg-BG" w:eastAsia="bg-BG"/>
        </w:rPr>
        <w:t>дефектирали</w:t>
      </w:r>
      <w:proofErr w:type="spellEnd"/>
      <w:r w:rsidRPr="006D1D4D">
        <w:rPr>
          <w:rStyle w:val="FontStyle19"/>
          <w:sz w:val="24"/>
          <w:szCs w:val="24"/>
          <w:lang w:val="bg-BG" w:eastAsia="bg-BG"/>
        </w:rPr>
        <w:t xml:space="preserve"> части и компоненти.</w:t>
      </w:r>
    </w:p>
    <w:p w14:paraId="2C7A0A20" w14:textId="77777777" w:rsidR="00952EC2" w:rsidRPr="006D1D4D" w:rsidRDefault="00952EC2" w:rsidP="006D1D4D">
      <w:pPr>
        <w:pStyle w:val="ListParagraph"/>
        <w:widowControl w:val="0"/>
        <w:numPr>
          <w:ilvl w:val="1"/>
          <w:numId w:val="3"/>
        </w:numPr>
        <w:tabs>
          <w:tab w:val="left" w:pos="879"/>
          <w:tab w:val="left" w:pos="1560"/>
        </w:tabs>
        <w:ind w:left="0" w:firstLine="993"/>
        <w:jc w:val="both"/>
        <w:rPr>
          <w:b w:val="0"/>
        </w:rPr>
      </w:pPr>
      <w:r w:rsidRPr="006D1D4D">
        <w:rPr>
          <w:b w:val="0"/>
        </w:rPr>
        <w:t xml:space="preserve"> Ще извършвам(е) поддръжка в режим 24 часа в денонощието, 7 дни в </w:t>
      </w:r>
      <w:r w:rsidRPr="006D1D4D">
        <w:rPr>
          <w:b w:val="0"/>
        </w:rPr>
        <w:lastRenderedPageBreak/>
        <w:t>седмицата, 365 дни в годината, на място, в сградата на Народното събрание, София, пл. “Княз Александър I” № 1;</w:t>
      </w:r>
    </w:p>
    <w:p w14:paraId="60E3381A" w14:textId="0260F540" w:rsidR="00952EC2" w:rsidRPr="006D1D4D" w:rsidRDefault="00952EC2" w:rsidP="006D1D4D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560"/>
        </w:tabs>
        <w:ind w:left="0" w:firstLine="993"/>
        <w:jc w:val="both"/>
      </w:pPr>
      <w:r w:rsidRPr="006D1D4D">
        <w:rPr>
          <w:b w:val="0"/>
        </w:rPr>
        <w:t xml:space="preserve"> </w:t>
      </w:r>
      <w:r w:rsidR="00B61C33">
        <w:rPr>
          <w:b w:val="0"/>
        </w:rPr>
        <w:t>В</w:t>
      </w:r>
      <w:r w:rsidR="00B61C33" w:rsidRPr="006D1D4D">
        <w:rPr>
          <w:b w:val="0"/>
        </w:rPr>
        <w:t>ре</w:t>
      </w:r>
      <w:r w:rsidR="00B61C33" w:rsidRPr="006D1D4D">
        <w:rPr>
          <w:b w:val="0"/>
          <w:spacing w:val="-2"/>
        </w:rPr>
        <w:t>м</w:t>
      </w:r>
      <w:r w:rsidR="00B61C33" w:rsidRPr="006D1D4D">
        <w:rPr>
          <w:b w:val="0"/>
        </w:rPr>
        <w:t>ето</w:t>
      </w:r>
      <w:r w:rsidR="00B61C33" w:rsidRPr="006D1D4D">
        <w:rPr>
          <w:b w:val="0"/>
          <w:spacing w:val="7"/>
        </w:rPr>
        <w:t xml:space="preserve"> </w:t>
      </w:r>
      <w:r w:rsidRPr="006D1D4D">
        <w:rPr>
          <w:b w:val="0"/>
        </w:rPr>
        <w:t>за</w:t>
      </w:r>
      <w:r w:rsidRPr="006D1D4D">
        <w:rPr>
          <w:b w:val="0"/>
          <w:spacing w:val="6"/>
        </w:rPr>
        <w:t xml:space="preserve"> </w:t>
      </w:r>
      <w:r w:rsidRPr="006D1D4D">
        <w:rPr>
          <w:b w:val="0"/>
        </w:rPr>
        <w:t>реа</w:t>
      </w:r>
      <w:r w:rsidRPr="006D1D4D">
        <w:rPr>
          <w:b w:val="0"/>
          <w:spacing w:val="-2"/>
        </w:rPr>
        <w:t>к</w:t>
      </w:r>
      <w:r w:rsidRPr="006D1D4D">
        <w:rPr>
          <w:b w:val="0"/>
        </w:rPr>
        <w:t>ц</w:t>
      </w:r>
      <w:r w:rsidRPr="006D1D4D">
        <w:rPr>
          <w:b w:val="0"/>
          <w:spacing w:val="-2"/>
        </w:rPr>
        <w:t>и</w:t>
      </w:r>
      <w:r w:rsidRPr="006D1D4D">
        <w:rPr>
          <w:b w:val="0"/>
        </w:rPr>
        <w:t>я</w:t>
      </w:r>
      <w:r w:rsidRPr="006D1D4D">
        <w:rPr>
          <w:b w:val="0"/>
          <w:spacing w:val="9"/>
        </w:rPr>
        <w:t xml:space="preserve"> </w:t>
      </w:r>
      <w:r w:rsidRPr="006D1D4D">
        <w:rPr>
          <w:b w:val="0"/>
        </w:rPr>
        <w:t>след</w:t>
      </w:r>
      <w:r w:rsidRPr="006D1D4D">
        <w:rPr>
          <w:b w:val="0"/>
          <w:spacing w:val="6"/>
        </w:rPr>
        <w:t xml:space="preserve"> </w:t>
      </w:r>
      <w:r w:rsidRPr="006D1D4D">
        <w:rPr>
          <w:b w:val="0"/>
          <w:spacing w:val="-4"/>
        </w:rPr>
        <w:t>у</w:t>
      </w:r>
      <w:r w:rsidRPr="006D1D4D">
        <w:rPr>
          <w:b w:val="0"/>
        </w:rPr>
        <w:t>вед</w:t>
      </w:r>
      <w:r w:rsidRPr="006D1D4D">
        <w:rPr>
          <w:b w:val="0"/>
          <w:spacing w:val="1"/>
        </w:rPr>
        <w:t>о</w:t>
      </w:r>
      <w:r w:rsidRPr="006D1D4D">
        <w:rPr>
          <w:b w:val="0"/>
        </w:rPr>
        <w:t>мяв</w:t>
      </w:r>
      <w:r w:rsidRPr="006D1D4D">
        <w:rPr>
          <w:b w:val="0"/>
          <w:spacing w:val="-3"/>
        </w:rPr>
        <w:t>а</w:t>
      </w:r>
      <w:r w:rsidRPr="006D1D4D">
        <w:rPr>
          <w:b w:val="0"/>
        </w:rPr>
        <w:t>не</w:t>
      </w:r>
      <w:r w:rsidRPr="006D1D4D">
        <w:rPr>
          <w:b w:val="0"/>
          <w:spacing w:val="6"/>
        </w:rPr>
        <w:t xml:space="preserve"> </w:t>
      </w:r>
      <w:r w:rsidRPr="006D1D4D">
        <w:rPr>
          <w:b w:val="0"/>
        </w:rPr>
        <w:t>за</w:t>
      </w:r>
      <w:r w:rsidRPr="006D1D4D">
        <w:rPr>
          <w:b w:val="0"/>
          <w:spacing w:val="8"/>
        </w:rPr>
        <w:t xml:space="preserve"> </w:t>
      </w:r>
      <w:r w:rsidRPr="006D1D4D">
        <w:rPr>
          <w:b w:val="0"/>
        </w:rPr>
        <w:t>в</w:t>
      </w:r>
      <w:r w:rsidRPr="006D1D4D">
        <w:rPr>
          <w:b w:val="0"/>
          <w:spacing w:val="-2"/>
        </w:rPr>
        <w:t>ъ</w:t>
      </w:r>
      <w:r w:rsidRPr="006D1D4D">
        <w:rPr>
          <w:b w:val="0"/>
        </w:rPr>
        <w:t>зн</w:t>
      </w:r>
      <w:r w:rsidRPr="006D1D4D">
        <w:rPr>
          <w:b w:val="0"/>
          <w:spacing w:val="1"/>
        </w:rPr>
        <w:t>и</w:t>
      </w:r>
      <w:r w:rsidRPr="006D1D4D">
        <w:rPr>
          <w:b w:val="0"/>
          <w:spacing w:val="-2"/>
        </w:rPr>
        <w:t>к</w:t>
      </w:r>
      <w:r w:rsidRPr="006D1D4D">
        <w:rPr>
          <w:b w:val="0"/>
        </w:rPr>
        <w:t>нал</w:t>
      </w:r>
      <w:r w:rsidRPr="006D1D4D">
        <w:rPr>
          <w:b w:val="0"/>
          <w:spacing w:val="5"/>
        </w:rPr>
        <w:t xml:space="preserve"> </w:t>
      </w:r>
      <w:r w:rsidRPr="006D1D4D">
        <w:rPr>
          <w:b w:val="0"/>
        </w:rPr>
        <w:t>п</w:t>
      </w:r>
      <w:r w:rsidRPr="006D1D4D">
        <w:rPr>
          <w:b w:val="0"/>
          <w:spacing w:val="-2"/>
        </w:rPr>
        <w:t>ро</w:t>
      </w:r>
      <w:r w:rsidRPr="006D1D4D">
        <w:rPr>
          <w:b w:val="0"/>
        </w:rPr>
        <w:t>б</w:t>
      </w:r>
      <w:r w:rsidRPr="006D1D4D">
        <w:rPr>
          <w:b w:val="0"/>
          <w:spacing w:val="-1"/>
        </w:rPr>
        <w:t>л</w:t>
      </w:r>
      <w:r w:rsidRPr="006D1D4D">
        <w:rPr>
          <w:b w:val="0"/>
        </w:rPr>
        <w:t>ем</w:t>
      </w:r>
      <w:r w:rsidR="00DC573F" w:rsidRPr="006D1D4D">
        <w:rPr>
          <w:b w:val="0"/>
        </w:rPr>
        <w:t xml:space="preserve"> е …………………….. часа </w:t>
      </w:r>
      <w:r w:rsidR="00DC573F" w:rsidRPr="006D1D4D">
        <w:rPr>
          <w:b w:val="0"/>
          <w:bCs/>
          <w:i/>
        </w:rPr>
        <w:t xml:space="preserve">(предлага се не повече от 1 час от подаване на заявката </w:t>
      </w:r>
      <w:r w:rsidRPr="006D1D4D">
        <w:rPr>
          <w:b w:val="0"/>
          <w:i/>
          <w:spacing w:val="-2"/>
        </w:rPr>
        <w:t>п</w:t>
      </w:r>
      <w:r w:rsidRPr="006D1D4D">
        <w:rPr>
          <w:b w:val="0"/>
          <w:i/>
        </w:rPr>
        <w:t>о</w:t>
      </w:r>
      <w:r w:rsidRPr="006D1D4D">
        <w:rPr>
          <w:b w:val="0"/>
          <w:i/>
          <w:spacing w:val="1"/>
        </w:rPr>
        <w:t xml:space="preserve"> </w:t>
      </w:r>
      <w:r w:rsidRPr="006D1D4D">
        <w:rPr>
          <w:b w:val="0"/>
          <w:i/>
          <w:spacing w:val="-1"/>
        </w:rPr>
        <w:t>т</w:t>
      </w:r>
      <w:r w:rsidRPr="006D1D4D">
        <w:rPr>
          <w:b w:val="0"/>
          <w:i/>
          <w:spacing w:val="-3"/>
        </w:rPr>
        <w:t>е</w:t>
      </w:r>
      <w:r w:rsidRPr="006D1D4D">
        <w:rPr>
          <w:b w:val="0"/>
          <w:i/>
          <w:spacing w:val="-1"/>
        </w:rPr>
        <w:t>л</w:t>
      </w:r>
      <w:r w:rsidRPr="006D1D4D">
        <w:rPr>
          <w:b w:val="0"/>
          <w:i/>
        </w:rPr>
        <w:t>ефон</w:t>
      </w:r>
      <w:r w:rsidR="0011186E">
        <w:rPr>
          <w:b w:val="0"/>
          <w:i/>
        </w:rPr>
        <w:t xml:space="preserve"> и</w:t>
      </w:r>
      <w:r w:rsidRPr="006D1D4D">
        <w:rPr>
          <w:b w:val="0"/>
          <w:i/>
          <w:spacing w:val="-1"/>
        </w:rPr>
        <w:t xml:space="preserve"> </w:t>
      </w:r>
      <w:r w:rsidRPr="006D1D4D">
        <w:rPr>
          <w:b w:val="0"/>
          <w:i/>
        </w:rPr>
        <w:t>факс</w:t>
      </w:r>
      <w:r w:rsidRPr="006D1D4D">
        <w:rPr>
          <w:b w:val="0"/>
          <w:i/>
          <w:spacing w:val="-3"/>
        </w:rPr>
        <w:t xml:space="preserve"> </w:t>
      </w:r>
      <w:r w:rsidRPr="006D1D4D">
        <w:rPr>
          <w:b w:val="0"/>
          <w:i/>
        </w:rPr>
        <w:t>и</w:t>
      </w:r>
      <w:r w:rsidRPr="006D1D4D">
        <w:rPr>
          <w:b w:val="0"/>
          <w:i/>
          <w:spacing w:val="-1"/>
        </w:rPr>
        <w:t>л</w:t>
      </w:r>
      <w:r w:rsidRPr="006D1D4D">
        <w:rPr>
          <w:b w:val="0"/>
          <w:i/>
        </w:rPr>
        <w:t>и е</w:t>
      </w:r>
      <w:r w:rsidRPr="006D1D4D">
        <w:rPr>
          <w:b w:val="0"/>
          <w:i/>
          <w:spacing w:val="-2"/>
        </w:rPr>
        <w:t>л</w:t>
      </w:r>
      <w:r w:rsidRPr="006D1D4D">
        <w:rPr>
          <w:b w:val="0"/>
          <w:i/>
          <w:spacing w:val="-3"/>
        </w:rPr>
        <w:t>е</w:t>
      </w:r>
      <w:r w:rsidRPr="006D1D4D">
        <w:rPr>
          <w:b w:val="0"/>
          <w:i/>
        </w:rPr>
        <w:t>кт</w:t>
      </w:r>
      <w:r w:rsidRPr="006D1D4D">
        <w:rPr>
          <w:b w:val="0"/>
          <w:i/>
          <w:spacing w:val="-2"/>
        </w:rPr>
        <w:t>р</w:t>
      </w:r>
      <w:r w:rsidRPr="006D1D4D">
        <w:rPr>
          <w:b w:val="0"/>
          <w:i/>
        </w:rPr>
        <w:t>о</w:t>
      </w:r>
      <w:r w:rsidRPr="006D1D4D">
        <w:rPr>
          <w:b w:val="0"/>
          <w:i/>
          <w:spacing w:val="-2"/>
        </w:rPr>
        <w:t>н</w:t>
      </w:r>
      <w:r w:rsidRPr="006D1D4D">
        <w:rPr>
          <w:b w:val="0"/>
          <w:i/>
        </w:rPr>
        <w:t xml:space="preserve">на </w:t>
      </w:r>
      <w:r w:rsidRPr="006D1D4D">
        <w:rPr>
          <w:b w:val="0"/>
          <w:i/>
          <w:spacing w:val="-2"/>
        </w:rPr>
        <w:t>п</w:t>
      </w:r>
      <w:r w:rsidRPr="006D1D4D">
        <w:rPr>
          <w:b w:val="0"/>
          <w:i/>
        </w:rPr>
        <w:t>ощ</w:t>
      </w:r>
      <w:r w:rsidRPr="006D1D4D">
        <w:rPr>
          <w:b w:val="0"/>
          <w:i/>
          <w:spacing w:val="-3"/>
        </w:rPr>
        <w:t>а</w:t>
      </w:r>
      <w:r w:rsidRPr="006D1D4D">
        <w:rPr>
          <w:b w:val="0"/>
          <w:i/>
        </w:rPr>
        <w:t>);</w:t>
      </w:r>
    </w:p>
    <w:p w14:paraId="07EC2C6B" w14:textId="77777777" w:rsidR="00952EC2" w:rsidRPr="006D1D4D" w:rsidRDefault="00952EC2" w:rsidP="006D1D4D">
      <w:pPr>
        <w:pStyle w:val="ListParagraph"/>
        <w:widowControl w:val="0"/>
        <w:numPr>
          <w:ilvl w:val="1"/>
          <w:numId w:val="3"/>
        </w:numPr>
        <w:tabs>
          <w:tab w:val="left" w:pos="874"/>
          <w:tab w:val="left" w:pos="1560"/>
        </w:tabs>
        <w:ind w:left="0" w:firstLine="993"/>
        <w:jc w:val="both"/>
      </w:pPr>
      <w:r w:rsidRPr="006D1D4D">
        <w:t xml:space="preserve"> </w:t>
      </w:r>
      <w:r w:rsidRPr="006D1D4D">
        <w:rPr>
          <w:b w:val="0"/>
        </w:rPr>
        <w:t xml:space="preserve">Времето за отстраняването на възникнал проблем е …………………….. часа </w:t>
      </w:r>
      <w:r w:rsidRPr="006D1D4D">
        <w:rPr>
          <w:b w:val="0"/>
          <w:bCs/>
          <w:i/>
        </w:rPr>
        <w:t>(предлага се не повече от 24 часа от подаване на заявката).</w:t>
      </w:r>
      <w:r w:rsidRPr="006D1D4D">
        <w:rPr>
          <w:b w:val="0"/>
        </w:rPr>
        <w:t xml:space="preserve"> Когато отстраняването на проблема (ремонтът) изисква повече от посочения срок, ще предоставя(им) еквивалентно </w:t>
      </w:r>
      <w:r w:rsidRPr="006D1D4D">
        <w:rPr>
          <w:b w:val="0"/>
          <w:lang w:eastAsia="en-US"/>
        </w:rPr>
        <w:t xml:space="preserve">или съвместимо оборудване с по-добри технически характеристики </w:t>
      </w:r>
      <w:r w:rsidRPr="006D1D4D">
        <w:rPr>
          <w:b w:val="0"/>
          <w:spacing w:val="-3"/>
          <w:lang w:eastAsia="en-US"/>
        </w:rPr>
        <w:t>з</w:t>
      </w:r>
      <w:r w:rsidRPr="006D1D4D">
        <w:rPr>
          <w:b w:val="0"/>
          <w:lang w:eastAsia="en-US"/>
        </w:rPr>
        <w:t>а</w:t>
      </w:r>
      <w:r w:rsidRPr="006D1D4D">
        <w:rPr>
          <w:b w:val="0"/>
          <w:spacing w:val="35"/>
          <w:lang w:eastAsia="en-US"/>
        </w:rPr>
        <w:t xml:space="preserve"> </w:t>
      </w:r>
      <w:r w:rsidRPr="006D1D4D">
        <w:rPr>
          <w:b w:val="0"/>
          <w:lang w:eastAsia="en-US"/>
        </w:rPr>
        <w:t>в</w:t>
      </w:r>
      <w:r w:rsidRPr="006D1D4D">
        <w:rPr>
          <w:b w:val="0"/>
          <w:spacing w:val="-2"/>
          <w:lang w:eastAsia="en-US"/>
        </w:rPr>
        <w:t>р</w:t>
      </w:r>
      <w:r w:rsidRPr="006D1D4D">
        <w:rPr>
          <w:b w:val="0"/>
          <w:lang w:eastAsia="en-US"/>
        </w:rPr>
        <w:t>ем</w:t>
      </w:r>
      <w:r w:rsidRPr="006D1D4D">
        <w:rPr>
          <w:b w:val="0"/>
          <w:spacing w:val="-3"/>
          <w:lang w:eastAsia="en-US"/>
        </w:rPr>
        <w:t>е</w:t>
      </w:r>
      <w:r w:rsidRPr="006D1D4D">
        <w:rPr>
          <w:b w:val="0"/>
          <w:lang w:eastAsia="en-US"/>
        </w:rPr>
        <w:t>н</w:t>
      </w:r>
      <w:r w:rsidRPr="006D1D4D">
        <w:rPr>
          <w:b w:val="0"/>
          <w:spacing w:val="-2"/>
          <w:lang w:eastAsia="en-US"/>
        </w:rPr>
        <w:t>н</w:t>
      </w:r>
      <w:r w:rsidRPr="006D1D4D">
        <w:rPr>
          <w:b w:val="0"/>
          <w:lang w:eastAsia="en-US"/>
        </w:rPr>
        <w:t>а замян</w:t>
      </w:r>
      <w:r w:rsidRPr="006D1D4D">
        <w:rPr>
          <w:b w:val="0"/>
          <w:spacing w:val="-3"/>
          <w:lang w:eastAsia="en-US"/>
        </w:rPr>
        <w:t>а</w:t>
      </w:r>
      <w:r w:rsidRPr="006D1D4D">
        <w:t>;</w:t>
      </w:r>
    </w:p>
    <w:p w14:paraId="216B5F5C" w14:textId="188D9607" w:rsidR="00952EC2" w:rsidRPr="00DC573F" w:rsidRDefault="00DC573F" w:rsidP="006D1D4D">
      <w:pPr>
        <w:pStyle w:val="ListParagraph"/>
        <w:widowControl w:val="0"/>
        <w:numPr>
          <w:ilvl w:val="1"/>
          <w:numId w:val="4"/>
        </w:numPr>
        <w:tabs>
          <w:tab w:val="left" w:pos="879"/>
          <w:tab w:val="left" w:pos="1560"/>
        </w:tabs>
        <w:ind w:left="0" w:firstLine="993"/>
        <w:jc w:val="both"/>
        <w:rPr>
          <w:rStyle w:val="FontStyle19"/>
          <w:sz w:val="24"/>
          <w:szCs w:val="24"/>
        </w:rPr>
      </w:pPr>
      <w:r w:rsidRPr="00DC573F">
        <w:rPr>
          <w:b w:val="0"/>
        </w:rPr>
        <w:t xml:space="preserve">Ще извършвам(е) </w:t>
      </w:r>
      <w:r w:rsidR="00952EC2" w:rsidRPr="006D1D4D">
        <w:rPr>
          <w:rStyle w:val="FontStyle19"/>
          <w:b w:val="0"/>
          <w:sz w:val="24"/>
          <w:szCs w:val="24"/>
        </w:rPr>
        <w:t xml:space="preserve">промени в софтуера при изменение на нормативната уредба. Промяната </w:t>
      </w:r>
      <w:r w:rsidRPr="006D1D4D">
        <w:rPr>
          <w:rStyle w:val="FontStyle19"/>
          <w:b w:val="0"/>
          <w:sz w:val="24"/>
          <w:szCs w:val="24"/>
        </w:rPr>
        <w:t>ще</w:t>
      </w:r>
      <w:r w:rsidR="00952EC2" w:rsidRPr="006D1D4D">
        <w:rPr>
          <w:rStyle w:val="FontStyle19"/>
          <w:b w:val="0"/>
          <w:sz w:val="24"/>
          <w:szCs w:val="24"/>
        </w:rPr>
        <w:t xml:space="preserve"> се извърш</w:t>
      </w:r>
      <w:r w:rsidRPr="006D1D4D">
        <w:rPr>
          <w:rStyle w:val="FontStyle19"/>
          <w:b w:val="0"/>
          <w:sz w:val="24"/>
          <w:szCs w:val="24"/>
        </w:rPr>
        <w:t>ва</w:t>
      </w:r>
      <w:r w:rsidR="00952EC2" w:rsidRPr="006D1D4D">
        <w:rPr>
          <w:rStyle w:val="FontStyle19"/>
          <w:b w:val="0"/>
          <w:sz w:val="24"/>
          <w:szCs w:val="24"/>
        </w:rPr>
        <w:t xml:space="preserve"> до 10 (десет) работни дни след влизане в сила на промяната в нормативната уредба</w:t>
      </w:r>
      <w:r w:rsidR="00B61C33">
        <w:rPr>
          <w:rStyle w:val="FontStyle19"/>
          <w:b w:val="0"/>
          <w:sz w:val="24"/>
          <w:szCs w:val="24"/>
        </w:rPr>
        <w:t>;</w:t>
      </w:r>
    </w:p>
    <w:p w14:paraId="2F361135" w14:textId="37A18BB2" w:rsidR="00DC573F" w:rsidRPr="00DC573F" w:rsidRDefault="00952EC2" w:rsidP="00DC573F">
      <w:pPr>
        <w:widowControl w:val="0"/>
        <w:tabs>
          <w:tab w:val="left" w:pos="1560"/>
        </w:tabs>
        <w:spacing w:line="276" w:lineRule="auto"/>
        <w:ind w:firstLine="993"/>
        <w:jc w:val="both"/>
        <w:rPr>
          <w:b w:val="0"/>
          <w:highlight w:val="cyan"/>
        </w:rPr>
      </w:pPr>
      <w:r w:rsidRPr="006D1D4D">
        <w:rPr>
          <w:rStyle w:val="FontStyle19"/>
          <w:b w:val="0"/>
          <w:sz w:val="24"/>
          <w:szCs w:val="24"/>
        </w:rPr>
        <w:t xml:space="preserve">5.10. </w:t>
      </w:r>
      <w:r w:rsidR="00DC573F" w:rsidRPr="00DC573F">
        <w:rPr>
          <w:b w:val="0"/>
        </w:rPr>
        <w:t>Ще извършвам(е)</w:t>
      </w:r>
      <w:r w:rsidR="00B61C33">
        <w:rPr>
          <w:b w:val="0"/>
        </w:rPr>
        <w:t xml:space="preserve"> </w:t>
      </w:r>
      <w:r w:rsidRPr="006D1D4D">
        <w:rPr>
          <w:rStyle w:val="FontStyle19"/>
          <w:b w:val="0"/>
          <w:sz w:val="24"/>
          <w:szCs w:val="24"/>
        </w:rPr>
        <w:t>консултации и помощ на място</w:t>
      </w:r>
      <w:r w:rsidR="00B61C33">
        <w:rPr>
          <w:rStyle w:val="FontStyle19"/>
          <w:b w:val="0"/>
          <w:sz w:val="24"/>
          <w:szCs w:val="24"/>
        </w:rPr>
        <w:t>.</w:t>
      </w:r>
    </w:p>
    <w:p w14:paraId="23DC4CA2" w14:textId="77777777" w:rsidR="00633A33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6</w:t>
      </w:r>
      <w:r w:rsidR="00633A33" w:rsidRPr="00633A33">
        <w:rPr>
          <w:b w:val="0"/>
        </w:rPr>
        <w:t xml:space="preserve">. </w:t>
      </w:r>
      <w:proofErr w:type="spellStart"/>
      <w:r w:rsidR="00633A33" w:rsidRPr="00633A33">
        <w:rPr>
          <w:b w:val="0"/>
          <w:lang w:val="ru-RU" w:eastAsia="en-US"/>
        </w:rPr>
        <w:t>Предлага</w:t>
      </w:r>
      <w:proofErr w:type="gramStart"/>
      <w:r w:rsidR="00633A33" w:rsidRPr="00633A33">
        <w:rPr>
          <w:b w:val="0"/>
          <w:lang w:val="ru-RU" w:eastAsia="en-US"/>
        </w:rPr>
        <w:t>м</w:t>
      </w:r>
      <w:proofErr w:type="spellEnd"/>
      <w:r w:rsidR="00633A33" w:rsidRPr="00633A33">
        <w:rPr>
          <w:b w:val="0"/>
          <w:lang w:val="ru-RU" w:eastAsia="en-US"/>
        </w:rPr>
        <w:t>(</w:t>
      </w:r>
      <w:proofErr w:type="gramEnd"/>
      <w:r w:rsidR="00633A33" w:rsidRPr="00633A33">
        <w:rPr>
          <w:b w:val="0"/>
          <w:lang w:val="ru-RU" w:eastAsia="en-US"/>
        </w:rPr>
        <w:t>е)</w:t>
      </w:r>
      <w:r w:rsidR="00633A33">
        <w:rPr>
          <w:b w:val="0"/>
        </w:rPr>
        <w:t xml:space="preserve"> следните срокове</w:t>
      </w:r>
      <w:r w:rsidR="002A37B5">
        <w:rPr>
          <w:b w:val="0"/>
        </w:rPr>
        <w:t xml:space="preserve"> за изпълнение</w:t>
      </w:r>
      <w:r w:rsidR="00633A33">
        <w:rPr>
          <w:b w:val="0"/>
        </w:rPr>
        <w:t>:</w:t>
      </w:r>
    </w:p>
    <w:p w14:paraId="5574B1D3" w14:textId="77777777" w:rsidR="00633A33" w:rsidRPr="00633A33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  <w:lang w:val="ru-RU" w:eastAsia="en-US"/>
        </w:rPr>
        <w:t>6</w:t>
      </w:r>
      <w:r w:rsidR="00633A33">
        <w:rPr>
          <w:b w:val="0"/>
          <w:lang w:val="ru-RU" w:eastAsia="en-US"/>
        </w:rPr>
        <w:t xml:space="preserve">.1. </w:t>
      </w:r>
      <w:proofErr w:type="spellStart"/>
      <w:r w:rsidR="00633A33">
        <w:rPr>
          <w:b w:val="0"/>
          <w:lang w:val="ru-RU" w:eastAsia="en-US"/>
        </w:rPr>
        <w:t>Срокът</w:t>
      </w:r>
      <w:proofErr w:type="spellEnd"/>
      <w:r w:rsidR="00633A33">
        <w:rPr>
          <w:b w:val="0"/>
          <w:lang w:val="ru-RU" w:eastAsia="en-US"/>
        </w:rPr>
        <w:t xml:space="preserve"> за</w:t>
      </w:r>
      <w:r w:rsidR="00633A33" w:rsidRPr="00633A33">
        <w:rPr>
          <w:b w:val="0"/>
        </w:rPr>
        <w:t xml:space="preserve"> </w:t>
      </w:r>
      <w:r w:rsidR="00633A33">
        <w:rPr>
          <w:b w:val="0"/>
          <w:lang w:eastAsia="en-US"/>
        </w:rPr>
        <w:t>доставка, инсталиране, конфигуриране и въвеждане</w:t>
      </w:r>
      <w:r w:rsidR="00633A33" w:rsidRPr="00633A33">
        <w:rPr>
          <w:b w:val="0"/>
          <w:lang w:eastAsia="en-US"/>
        </w:rPr>
        <w:t xml:space="preserve"> в експлоатация на автоматизираната</w:t>
      </w:r>
      <w:r w:rsidR="00633A33">
        <w:rPr>
          <w:b w:val="0"/>
          <w:lang w:eastAsia="en-US"/>
        </w:rPr>
        <w:t xml:space="preserve"> система е</w:t>
      </w:r>
      <w:r w:rsidR="00633A33" w:rsidRPr="00633A33">
        <w:rPr>
          <w:b w:val="0"/>
          <w:lang w:eastAsia="en-US"/>
        </w:rPr>
        <w:t xml:space="preserve"> ………. </w:t>
      </w:r>
      <w:r w:rsidR="00633A33" w:rsidRPr="00633A33">
        <w:rPr>
          <w:b w:val="0"/>
          <w:lang w:val="en-GB" w:eastAsia="en-US"/>
        </w:rPr>
        <w:t>(</w:t>
      </w:r>
      <w:r w:rsidR="00633A33" w:rsidRPr="00633A33">
        <w:rPr>
          <w:b w:val="0"/>
          <w:lang w:eastAsia="en-US"/>
        </w:rPr>
        <w:t>словом: …………………………..</w:t>
      </w:r>
      <w:r w:rsidR="00633A33" w:rsidRPr="00633A33">
        <w:rPr>
          <w:b w:val="0"/>
          <w:lang w:val="en-GB" w:eastAsia="en-US"/>
        </w:rPr>
        <w:t>)</w:t>
      </w:r>
      <w:r w:rsidR="00633A33" w:rsidRPr="00633A33">
        <w:rPr>
          <w:b w:val="0"/>
          <w:lang w:eastAsia="en-US"/>
        </w:rPr>
        <w:t xml:space="preserve"> </w:t>
      </w:r>
      <w:r w:rsidR="00873C7D">
        <w:rPr>
          <w:b w:val="0"/>
          <w:lang w:eastAsia="en-US"/>
        </w:rPr>
        <w:t>месеца</w:t>
      </w:r>
      <w:r w:rsidR="00633A33" w:rsidRPr="00633A33">
        <w:rPr>
          <w:b w:val="0"/>
          <w:lang w:eastAsia="en-US"/>
        </w:rPr>
        <w:t xml:space="preserve"> от датата на влизане </w:t>
      </w:r>
      <w:proofErr w:type="gramStart"/>
      <w:r w:rsidR="00633A33" w:rsidRPr="00633A33">
        <w:rPr>
          <w:b w:val="0"/>
          <w:lang w:eastAsia="en-US"/>
        </w:rPr>
        <w:t>в</w:t>
      </w:r>
      <w:proofErr w:type="gramEnd"/>
      <w:r w:rsidR="00633A33" w:rsidRPr="00633A33">
        <w:rPr>
          <w:b w:val="0"/>
          <w:lang w:eastAsia="en-US"/>
        </w:rPr>
        <w:t xml:space="preserve"> сила на договора за възлагане на поръчката.</w:t>
      </w:r>
    </w:p>
    <w:p w14:paraId="78D6D6B9" w14:textId="77777777" w:rsidR="00633A33" w:rsidRDefault="00633A33" w:rsidP="00FD0F56">
      <w:pPr>
        <w:spacing w:line="276" w:lineRule="auto"/>
        <w:ind w:firstLine="720"/>
        <w:contextualSpacing/>
        <w:jc w:val="both"/>
        <w:rPr>
          <w:rFonts w:eastAsia="Calibri"/>
          <w:b w:val="0"/>
          <w:i/>
          <w:lang w:eastAsia="en-US"/>
        </w:rPr>
      </w:pPr>
      <w:proofErr w:type="gramStart"/>
      <w:r w:rsidRPr="00633A33">
        <w:rPr>
          <w:rFonts w:eastAsia="Calibri"/>
          <w:b w:val="0"/>
          <w:i/>
          <w:lang w:val="en-US" w:eastAsia="en-US"/>
        </w:rPr>
        <w:t>(</w:t>
      </w:r>
      <w:r w:rsidRPr="00633A33">
        <w:rPr>
          <w:rFonts w:eastAsia="Calibri"/>
          <w:b w:val="0"/>
          <w:i/>
          <w:lang w:eastAsia="en-US"/>
        </w:rPr>
        <w:t xml:space="preserve">Участникът предлага срок за </w:t>
      </w:r>
      <w:r w:rsidRPr="00633A33">
        <w:rPr>
          <w:b w:val="0"/>
          <w:i/>
          <w:lang w:eastAsia="en-US"/>
        </w:rPr>
        <w:t>доставка, инсталиране, конфигуриране и въвеждане в експлоатация на автоматизираната система</w:t>
      </w:r>
      <w:r w:rsidR="00873C7D">
        <w:rPr>
          <w:b w:val="0"/>
          <w:i/>
          <w:lang w:eastAsia="en-US"/>
        </w:rPr>
        <w:t xml:space="preserve">, </w:t>
      </w:r>
      <w:r w:rsidR="00873C7D">
        <w:rPr>
          <w:rFonts w:eastAsia="Calibri"/>
          <w:b w:val="0"/>
          <w:i/>
          <w:lang w:eastAsia="en-US"/>
        </w:rPr>
        <w:t>който</w:t>
      </w:r>
      <w:r w:rsidRPr="00633A33">
        <w:rPr>
          <w:rFonts w:eastAsia="Calibri"/>
          <w:b w:val="0"/>
          <w:i/>
          <w:lang w:eastAsia="en-US"/>
        </w:rPr>
        <w:t xml:space="preserve"> не може да надвишава </w:t>
      </w:r>
      <w:r w:rsidR="00873C7D">
        <w:rPr>
          <w:rFonts w:eastAsia="Calibri"/>
          <w:b w:val="0"/>
          <w:i/>
          <w:lang w:eastAsia="en-US"/>
        </w:rPr>
        <w:t>8</w:t>
      </w:r>
      <w:r w:rsidRPr="00633A33">
        <w:rPr>
          <w:rFonts w:eastAsia="Calibri"/>
          <w:b w:val="0"/>
          <w:i/>
          <w:lang w:eastAsia="en-US"/>
        </w:rPr>
        <w:t xml:space="preserve"> </w:t>
      </w:r>
      <w:r w:rsidRPr="00633A33">
        <w:rPr>
          <w:rFonts w:eastAsia="Calibri"/>
          <w:b w:val="0"/>
          <w:i/>
          <w:lang w:val="en-GB" w:eastAsia="en-US"/>
        </w:rPr>
        <w:t>(</w:t>
      </w:r>
      <w:r w:rsidR="00873C7D">
        <w:rPr>
          <w:rFonts w:eastAsia="Calibri"/>
          <w:b w:val="0"/>
          <w:i/>
          <w:lang w:eastAsia="en-US"/>
        </w:rPr>
        <w:t>осем</w:t>
      </w:r>
      <w:r w:rsidRPr="00633A33">
        <w:rPr>
          <w:rFonts w:eastAsia="Calibri"/>
          <w:b w:val="0"/>
          <w:i/>
          <w:lang w:val="en-GB" w:eastAsia="en-US"/>
        </w:rPr>
        <w:t>)</w:t>
      </w:r>
      <w:r w:rsidRPr="00633A33">
        <w:rPr>
          <w:rFonts w:eastAsia="Calibri"/>
          <w:b w:val="0"/>
          <w:i/>
          <w:lang w:eastAsia="en-US"/>
        </w:rPr>
        <w:t xml:space="preserve"> </w:t>
      </w:r>
      <w:r w:rsidR="00873C7D">
        <w:rPr>
          <w:rFonts w:eastAsia="Calibri"/>
          <w:b w:val="0"/>
          <w:i/>
          <w:lang w:eastAsia="en-US"/>
        </w:rPr>
        <w:t>месеца</w:t>
      </w:r>
      <w:r w:rsidRPr="00633A33">
        <w:rPr>
          <w:rFonts w:eastAsia="Calibri"/>
          <w:b w:val="0"/>
          <w:i/>
          <w:lang w:val="en-US" w:eastAsia="en-US"/>
        </w:rPr>
        <w:t>)</w:t>
      </w:r>
      <w:r w:rsidRPr="00633A33">
        <w:rPr>
          <w:rFonts w:eastAsia="Calibri"/>
          <w:b w:val="0"/>
          <w:i/>
          <w:lang w:eastAsia="en-US"/>
        </w:rPr>
        <w:t>.</w:t>
      </w:r>
      <w:proofErr w:type="gramEnd"/>
    </w:p>
    <w:p w14:paraId="64F866B3" w14:textId="77777777" w:rsidR="00633A33" w:rsidRDefault="00D6622C" w:rsidP="00FD0F56">
      <w:pPr>
        <w:spacing w:line="276" w:lineRule="auto"/>
        <w:ind w:firstLine="720"/>
        <w:contextualSpacing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6</w:t>
      </w:r>
      <w:r w:rsidR="00633A33">
        <w:rPr>
          <w:rFonts w:eastAsia="Calibri"/>
          <w:b w:val="0"/>
          <w:lang w:eastAsia="en-US"/>
        </w:rPr>
        <w:t>.2. Срокът за гаранционна</w:t>
      </w:r>
      <w:r w:rsidR="00633A33" w:rsidRPr="00633A33">
        <w:rPr>
          <w:rFonts w:eastAsia="Calibri"/>
          <w:b w:val="0"/>
          <w:lang w:eastAsia="en-US"/>
        </w:rPr>
        <w:t xml:space="preserve"> поддръжка при условията на пълно сервизно обслужване </w:t>
      </w:r>
      <w:r w:rsidR="00633A33">
        <w:rPr>
          <w:rFonts w:eastAsia="Calibri"/>
          <w:b w:val="0"/>
          <w:lang w:eastAsia="en-US"/>
        </w:rPr>
        <w:t>на автоматизираната система е</w:t>
      </w:r>
      <w:r w:rsidR="00633A33" w:rsidRPr="00633A33">
        <w:rPr>
          <w:rFonts w:eastAsia="Calibri"/>
          <w:b w:val="0"/>
          <w:lang w:eastAsia="en-US"/>
        </w:rPr>
        <w:t xml:space="preserve"> 36 (тридесет и шест) месеца, считано от въвеждането </w:t>
      </w:r>
      <w:r w:rsidR="00B5417D">
        <w:rPr>
          <w:rFonts w:eastAsia="Calibri"/>
          <w:b w:val="0"/>
          <w:lang w:eastAsia="en-US"/>
        </w:rPr>
        <w:t xml:space="preserve">й </w:t>
      </w:r>
      <w:r w:rsidR="00633A33" w:rsidRPr="00633A33">
        <w:rPr>
          <w:rFonts w:eastAsia="Calibri"/>
          <w:b w:val="0"/>
          <w:lang w:eastAsia="en-US"/>
        </w:rPr>
        <w:t xml:space="preserve">в експлоатация, удостоверено с </w:t>
      </w:r>
      <w:r w:rsidR="00B5417D">
        <w:rPr>
          <w:rFonts w:eastAsia="Calibri"/>
          <w:b w:val="0"/>
          <w:lang w:eastAsia="en-US"/>
        </w:rPr>
        <w:t xml:space="preserve">приемателно-предавателен </w:t>
      </w:r>
      <w:r w:rsidR="00633A33" w:rsidRPr="00633A33">
        <w:rPr>
          <w:rFonts w:eastAsia="Calibri"/>
          <w:b w:val="0"/>
          <w:lang w:eastAsia="en-US"/>
        </w:rPr>
        <w:t>протокол</w:t>
      </w:r>
      <w:r w:rsidR="00B5417D">
        <w:rPr>
          <w:rFonts w:eastAsia="Calibri"/>
          <w:b w:val="0"/>
          <w:lang w:eastAsia="en-US"/>
        </w:rPr>
        <w:t>.</w:t>
      </w:r>
    </w:p>
    <w:p w14:paraId="2888C5A8" w14:textId="77777777" w:rsidR="00B5417D" w:rsidRDefault="00B5417D" w:rsidP="00FD0F56">
      <w:pPr>
        <w:widowControl w:val="0"/>
        <w:spacing w:line="276" w:lineRule="auto"/>
        <w:ind w:firstLine="709"/>
        <w:jc w:val="both"/>
        <w:rPr>
          <w:b w:val="0"/>
          <w:spacing w:val="-2"/>
          <w:lang w:eastAsia="en-US"/>
        </w:rPr>
      </w:pPr>
      <w:r>
        <w:rPr>
          <w:b w:val="0"/>
          <w:spacing w:val="-2"/>
          <w:lang w:eastAsia="en-US"/>
        </w:rPr>
        <w:t>В</w:t>
      </w:r>
      <w:r w:rsidRPr="00B5417D">
        <w:rPr>
          <w:b w:val="0"/>
          <w:spacing w:val="-2"/>
          <w:lang w:eastAsia="en-US"/>
        </w:rPr>
        <w:t xml:space="preserve"> срока за гаранционна поддръжка са включени 100 </w:t>
      </w:r>
      <w:r w:rsidRPr="00B5417D">
        <w:rPr>
          <w:b w:val="0"/>
          <w:spacing w:val="-2"/>
          <w:lang w:val="en-GB" w:eastAsia="en-US"/>
        </w:rPr>
        <w:t>(</w:t>
      </w:r>
      <w:r w:rsidRPr="00B5417D">
        <w:rPr>
          <w:b w:val="0"/>
          <w:spacing w:val="-2"/>
          <w:lang w:eastAsia="en-US"/>
        </w:rPr>
        <w:t>сто</w:t>
      </w:r>
      <w:r w:rsidRPr="00B5417D">
        <w:rPr>
          <w:b w:val="0"/>
          <w:spacing w:val="-2"/>
          <w:lang w:val="en-GB" w:eastAsia="en-US"/>
        </w:rPr>
        <w:t>)</w:t>
      </w:r>
      <w:r w:rsidRPr="00B5417D">
        <w:rPr>
          <w:b w:val="0"/>
          <w:spacing w:val="-2"/>
          <w:lang w:eastAsia="en-US"/>
        </w:rPr>
        <w:t xml:space="preserve"> дни техническо съпровождане на автоматизираната система на място </w:t>
      </w:r>
      <w:r w:rsidRPr="00B5417D">
        <w:rPr>
          <w:b w:val="0"/>
          <w:lang w:eastAsia="en-US"/>
        </w:rPr>
        <w:t xml:space="preserve">от </w:t>
      </w:r>
      <w:r>
        <w:rPr>
          <w:b w:val="0"/>
          <w:lang w:eastAsia="en-US"/>
        </w:rPr>
        <w:t xml:space="preserve">наши </w:t>
      </w:r>
      <w:r w:rsidRPr="00B5417D">
        <w:rPr>
          <w:b w:val="0"/>
          <w:lang w:eastAsia="en-US"/>
        </w:rPr>
        <w:t xml:space="preserve">специалисти, </w:t>
      </w:r>
      <w:r w:rsidRPr="00B5417D">
        <w:rPr>
          <w:b w:val="0"/>
          <w:spacing w:val="-2"/>
          <w:lang w:eastAsia="en-US"/>
        </w:rPr>
        <w:t xml:space="preserve">считано от първото пленарно заседание в сградата на Народното събрание, </w:t>
      </w:r>
      <w:r w:rsidRPr="00B5417D">
        <w:rPr>
          <w:b w:val="0"/>
          <w:lang w:eastAsia="en-US"/>
        </w:rPr>
        <w:t>София, пл. „Княз Александър І” № 1“</w:t>
      </w:r>
      <w:r w:rsidRPr="00B5417D">
        <w:rPr>
          <w:b w:val="0"/>
          <w:spacing w:val="-2"/>
          <w:lang w:eastAsia="en-US"/>
        </w:rPr>
        <w:t>.</w:t>
      </w:r>
    </w:p>
    <w:p w14:paraId="221395B3" w14:textId="77777777" w:rsidR="00B5417D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7</w:t>
      </w:r>
      <w:r w:rsidR="00633A33" w:rsidRPr="00633A33">
        <w:rPr>
          <w:b w:val="0"/>
        </w:rPr>
        <w:t xml:space="preserve">. </w:t>
      </w:r>
      <w:proofErr w:type="spellStart"/>
      <w:r w:rsidR="00633A33" w:rsidRPr="00633A33">
        <w:rPr>
          <w:b w:val="0"/>
        </w:rPr>
        <w:t>Местоизпълнението</w:t>
      </w:r>
      <w:proofErr w:type="spellEnd"/>
      <w:r w:rsidR="00633A33" w:rsidRPr="00633A33">
        <w:rPr>
          <w:b w:val="0"/>
        </w:rPr>
        <w:t xml:space="preserve"> на обществената поръчка е в гр. София, </w:t>
      </w:r>
      <w:r w:rsidR="00633A33" w:rsidRPr="00633A33">
        <w:rPr>
          <w:b w:val="0"/>
          <w:bCs/>
          <w:lang w:eastAsia="en-US"/>
        </w:rPr>
        <w:t>сградата на Народното събрание,</w:t>
      </w:r>
      <w:r w:rsidR="00633A33" w:rsidRPr="00633A33">
        <w:rPr>
          <w:b w:val="0"/>
        </w:rPr>
        <w:t xml:space="preserve"> пл. „Княз Александър І” № 1.</w:t>
      </w:r>
    </w:p>
    <w:p w14:paraId="6462BB6F" w14:textId="77777777" w:rsidR="007B32FC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8</w:t>
      </w:r>
      <w:r w:rsidR="00633A33" w:rsidRPr="00633A33">
        <w:rPr>
          <w:b w:val="0"/>
        </w:rPr>
        <w:t>.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</w:t>
      </w:r>
      <w:r w:rsidR="00B5417D" w:rsidRPr="00633A33">
        <w:rPr>
          <w:b w:val="0"/>
        </w:rPr>
        <w:t>*</w:t>
      </w:r>
      <w:r w:rsidR="00633A33" w:rsidRPr="00633A33">
        <w:rPr>
          <w:b w:val="0"/>
        </w:rPr>
        <w:t>.</w:t>
      </w:r>
    </w:p>
    <w:p w14:paraId="3ABD6F23" w14:textId="77777777" w:rsidR="0058536A" w:rsidRDefault="00D6622C" w:rsidP="0058536A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9</w:t>
      </w:r>
      <w:r w:rsidR="00B5417D" w:rsidRPr="00B5417D">
        <w:rPr>
          <w:b w:val="0"/>
        </w:rPr>
        <w:t>. В случай че бъда(</w:t>
      </w:r>
      <w:proofErr w:type="spellStart"/>
      <w:r w:rsidR="00B5417D" w:rsidRPr="00B5417D">
        <w:rPr>
          <w:b w:val="0"/>
        </w:rPr>
        <w:t>ем</w:t>
      </w:r>
      <w:proofErr w:type="spellEnd"/>
      <w:r w:rsidR="00B5417D" w:rsidRPr="00B5417D">
        <w:rPr>
          <w:b w:val="0"/>
        </w:rPr>
        <w:t xml:space="preserve">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</w:t>
      </w:r>
      <w:r w:rsidR="00D12129">
        <w:rPr>
          <w:b w:val="0"/>
        </w:rPr>
        <w:t>както и гаранция за обезпечаване на авансовото плащане по т.6.1.</w:t>
      </w:r>
      <w:proofErr w:type="spellStart"/>
      <w:r w:rsidR="00D12129">
        <w:rPr>
          <w:b w:val="0"/>
        </w:rPr>
        <w:t>1</w:t>
      </w:r>
      <w:proofErr w:type="spellEnd"/>
      <w:r w:rsidR="00D12129">
        <w:rPr>
          <w:b w:val="0"/>
        </w:rPr>
        <w:t xml:space="preserve">. от раздел </w:t>
      </w:r>
      <w:r w:rsidR="00D12129">
        <w:rPr>
          <w:b w:val="0"/>
          <w:lang w:val="en-GB"/>
        </w:rPr>
        <w:t>I</w:t>
      </w:r>
      <w:r w:rsidR="00D12129">
        <w:rPr>
          <w:b w:val="0"/>
        </w:rPr>
        <w:t xml:space="preserve">.Б от документацията за участие </w:t>
      </w:r>
      <w:r w:rsidR="00D12129" w:rsidRPr="00D12129">
        <w:rPr>
          <w:b w:val="0"/>
          <w:i/>
        </w:rPr>
        <w:t>(в случай, че е приложимо)</w:t>
      </w:r>
      <w:r w:rsidR="00D12129">
        <w:rPr>
          <w:b w:val="0"/>
        </w:rPr>
        <w:t xml:space="preserve">, </w:t>
      </w:r>
      <w:r w:rsidR="00B5417D" w:rsidRPr="00B5417D">
        <w:rPr>
          <w:b w:val="0"/>
        </w:rPr>
        <w:t>както и необ</w:t>
      </w:r>
      <w:r w:rsidR="0058536A">
        <w:rPr>
          <w:b w:val="0"/>
        </w:rPr>
        <w:t>ходимите документи съгласно ЗОП</w:t>
      </w:r>
    </w:p>
    <w:p w14:paraId="105D5514" w14:textId="77777777" w:rsidR="0058536A" w:rsidRPr="0058536A" w:rsidRDefault="00D6622C" w:rsidP="0058536A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10</w:t>
      </w:r>
      <w:r w:rsidR="0058536A" w:rsidRPr="0058536A">
        <w:rPr>
          <w:b w:val="0"/>
        </w:rPr>
        <w:t xml:space="preserve">. </w:t>
      </w:r>
      <w:r w:rsidR="0058536A">
        <w:rPr>
          <w:rFonts w:hint="eastAsia"/>
          <w:b w:val="0"/>
        </w:rPr>
        <w:t>Прилагам</w:t>
      </w:r>
      <w:r w:rsidR="0058536A" w:rsidRPr="0058536A">
        <w:rPr>
          <w:b w:val="0"/>
        </w:rPr>
        <w:t>(</w:t>
      </w:r>
      <w:r w:rsidR="0058536A" w:rsidRPr="0058536A">
        <w:rPr>
          <w:rFonts w:hint="eastAsia"/>
          <w:b w:val="0"/>
        </w:rPr>
        <w:t>е</w:t>
      </w:r>
      <w:r w:rsidR="0058536A" w:rsidRPr="0058536A">
        <w:rPr>
          <w:b w:val="0"/>
        </w:rPr>
        <w:t xml:space="preserve">) </w:t>
      </w:r>
      <w:r w:rsidR="0058536A" w:rsidRPr="0058536A">
        <w:rPr>
          <w:rFonts w:hint="eastAsia"/>
          <w:b w:val="0"/>
        </w:rPr>
        <w:t>списък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на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подизпълнителите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и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частта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от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поръчката</w:t>
      </w:r>
      <w:r w:rsidR="0058536A" w:rsidRPr="0058536A">
        <w:rPr>
          <w:b w:val="0"/>
        </w:rPr>
        <w:t xml:space="preserve"> (</w:t>
      </w:r>
      <w:r w:rsidR="0058536A" w:rsidRPr="0058536A">
        <w:rPr>
          <w:rFonts w:hint="eastAsia"/>
          <w:b w:val="0"/>
        </w:rPr>
        <w:t>в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процентно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изражение</w:t>
      </w:r>
      <w:r w:rsidR="0058536A" w:rsidRPr="0058536A">
        <w:rPr>
          <w:b w:val="0"/>
        </w:rPr>
        <w:t xml:space="preserve">), </w:t>
      </w:r>
      <w:r w:rsidR="0058536A" w:rsidRPr="0058536A">
        <w:rPr>
          <w:rFonts w:hint="eastAsia"/>
          <w:b w:val="0"/>
        </w:rPr>
        <w:t>която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те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ще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изпълняват</w:t>
      </w:r>
      <w:r w:rsidR="0058536A" w:rsidRPr="0058536A">
        <w:rPr>
          <w:b w:val="0"/>
        </w:rPr>
        <w:t xml:space="preserve"> (</w:t>
      </w:r>
      <w:r w:rsidR="0058536A" w:rsidRPr="0058536A">
        <w:rPr>
          <w:rFonts w:hint="eastAsia"/>
          <w:b w:val="0"/>
        </w:rPr>
        <w:t>в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случай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че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участникът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възнамерява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да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възложи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изпълнението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на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част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от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поръчката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на</w:t>
      </w:r>
      <w:r w:rsidR="0058536A" w:rsidRPr="0058536A">
        <w:rPr>
          <w:b w:val="0"/>
        </w:rPr>
        <w:t xml:space="preserve"> </w:t>
      </w:r>
      <w:r w:rsidR="0058536A" w:rsidRPr="0058536A">
        <w:rPr>
          <w:rFonts w:hint="eastAsia"/>
          <w:b w:val="0"/>
        </w:rPr>
        <w:t>подизпълнител</w:t>
      </w:r>
      <w:r w:rsidR="0058536A" w:rsidRPr="0058536A">
        <w:rPr>
          <w:b w:val="0"/>
        </w:rPr>
        <w:t>).</w:t>
      </w:r>
    </w:p>
    <w:p w14:paraId="67959F0E" w14:textId="77777777" w:rsidR="0058536A" w:rsidRPr="00B5417D" w:rsidRDefault="0058536A" w:rsidP="0058536A">
      <w:pPr>
        <w:widowControl w:val="0"/>
        <w:spacing w:line="276" w:lineRule="auto"/>
        <w:jc w:val="both"/>
        <w:rPr>
          <w:b w:val="0"/>
          <w:spacing w:val="-2"/>
          <w:lang w:eastAsia="en-US"/>
        </w:rPr>
      </w:pPr>
    </w:p>
    <w:p w14:paraId="7203BE2A" w14:textId="77777777" w:rsidR="00B5417D" w:rsidRPr="00B5417D" w:rsidRDefault="00B5417D" w:rsidP="00FD0F56">
      <w:pPr>
        <w:widowControl w:val="0"/>
        <w:spacing w:line="276" w:lineRule="auto"/>
        <w:jc w:val="both"/>
        <w:rPr>
          <w:b w:val="0"/>
        </w:rPr>
      </w:pPr>
      <w:r w:rsidRPr="00B5417D">
        <w:t>ПРИЛОЖЕНИЯ:</w:t>
      </w:r>
      <w:r w:rsidRPr="00B5417D">
        <w:rPr>
          <w:b w:val="0"/>
        </w:rPr>
        <w:t xml:space="preserve"> (описват се поотделно)</w:t>
      </w:r>
    </w:p>
    <w:p w14:paraId="14A3488C" w14:textId="77777777" w:rsidR="0058536A" w:rsidRPr="00161294" w:rsidRDefault="0058536A" w:rsidP="00C53A9B">
      <w:pPr>
        <w:pStyle w:val="ListParagraph"/>
        <w:numPr>
          <w:ilvl w:val="0"/>
          <w:numId w:val="1"/>
        </w:numPr>
        <w:spacing w:line="276" w:lineRule="auto"/>
        <w:jc w:val="both"/>
        <w:rPr>
          <w:b w:val="0"/>
        </w:rPr>
      </w:pPr>
      <w:r w:rsidRPr="0058536A">
        <w:rPr>
          <w:b w:val="0"/>
        </w:rPr>
        <w:t xml:space="preserve">Техническата документация, удостоверяваща съответствието на предложеното оборудване с минималните изисквания, поставени от Възложителя в техническата спецификация - …………………….. листа – (в случай, че </w:t>
      </w:r>
      <w:r w:rsidRPr="0058536A">
        <w:rPr>
          <w:b w:val="0"/>
        </w:rPr>
        <w:lastRenderedPageBreak/>
        <w:t xml:space="preserve">участникът не е посочил линк към страницата на производителя, от който да се </w:t>
      </w:r>
      <w:r w:rsidRPr="00161294">
        <w:rPr>
          <w:b w:val="0"/>
        </w:rPr>
        <w:t>виждат техническите характеристики на предлаганото оборудване);</w:t>
      </w:r>
    </w:p>
    <w:p w14:paraId="5722DCED" w14:textId="6E04526E" w:rsidR="00B5417D" w:rsidRPr="00161294" w:rsidRDefault="00B5417D" w:rsidP="00C53A9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 w:val="0"/>
        </w:rPr>
      </w:pPr>
      <w:r w:rsidRPr="00161294">
        <w:rPr>
          <w:b w:val="0"/>
        </w:rPr>
        <w:t>Заверено копие от сертификат по</w:t>
      </w:r>
      <w:r w:rsidR="00940536" w:rsidRPr="00161294">
        <w:rPr>
          <w:b w:val="0"/>
        </w:rPr>
        <w:t xml:space="preserve"> стандарта БДС EN ISO 27001 </w:t>
      </w:r>
      <w:r w:rsidRPr="00161294">
        <w:rPr>
          <w:b w:val="0"/>
        </w:rPr>
        <w:t>или еквивалент за системи за управление на информационна сигурност</w:t>
      </w:r>
      <w:r w:rsidR="00D12129" w:rsidRPr="00161294">
        <w:rPr>
          <w:b w:val="0"/>
        </w:rPr>
        <w:t xml:space="preserve"> с обхват включващ: доставка, </w:t>
      </w:r>
      <w:r w:rsidR="00940536" w:rsidRPr="00161294">
        <w:rPr>
          <w:b w:val="0"/>
        </w:rPr>
        <w:t>внедряване</w:t>
      </w:r>
      <w:r w:rsidR="00D12129" w:rsidRPr="00161294">
        <w:rPr>
          <w:b w:val="0"/>
        </w:rPr>
        <w:t xml:space="preserve"> и поддръжка на системи за сигурност</w:t>
      </w:r>
      <w:r w:rsidRPr="00161294">
        <w:rPr>
          <w:b w:val="0"/>
        </w:rPr>
        <w:t>.</w:t>
      </w:r>
    </w:p>
    <w:p w14:paraId="6F826788" w14:textId="55378195" w:rsidR="00B5417D" w:rsidRPr="00161294" w:rsidRDefault="00B5417D" w:rsidP="00C53A9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 w:val="0"/>
        </w:rPr>
      </w:pPr>
      <w:r w:rsidRPr="00161294">
        <w:rPr>
          <w:b w:val="0"/>
        </w:rPr>
        <w:t>Заверено копие от сертификат по с</w:t>
      </w:r>
      <w:r w:rsidR="00940536" w:rsidRPr="00161294">
        <w:rPr>
          <w:b w:val="0"/>
        </w:rPr>
        <w:t>тандарта БДС EN ISO 20000-1 или еквивалент</w:t>
      </w:r>
      <w:r w:rsidRPr="00161294">
        <w:rPr>
          <w:b w:val="0"/>
        </w:rPr>
        <w:t xml:space="preserve"> за система за управление на информационните технологии – управление на услугите</w:t>
      </w:r>
      <w:r w:rsidR="00D12129" w:rsidRPr="00161294">
        <w:rPr>
          <w:b w:val="0"/>
        </w:rPr>
        <w:t xml:space="preserve"> с обхват включващ: доставка, </w:t>
      </w:r>
      <w:r w:rsidR="00940536" w:rsidRPr="00161294">
        <w:rPr>
          <w:b w:val="0"/>
        </w:rPr>
        <w:t>внедряване и</w:t>
      </w:r>
      <w:r w:rsidR="00D12129" w:rsidRPr="00161294">
        <w:rPr>
          <w:b w:val="0"/>
        </w:rPr>
        <w:t xml:space="preserve"> поддръжка на информационно-комуникационни системи.</w:t>
      </w:r>
    </w:p>
    <w:p w14:paraId="146C2D34" w14:textId="77777777" w:rsidR="0058536A" w:rsidRPr="00B5417D" w:rsidRDefault="0058536A" w:rsidP="00C53A9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 w:val="0"/>
        </w:rPr>
      </w:pPr>
      <w:r w:rsidRPr="00161294">
        <w:rPr>
          <w:b w:val="0"/>
        </w:rPr>
        <w:t>Списък на подизпълнителите и частта от поръчката (в процентно изражение),</w:t>
      </w:r>
      <w:bookmarkStart w:id="0" w:name="_GoBack"/>
      <w:bookmarkEnd w:id="0"/>
      <w:r w:rsidRPr="0058536A">
        <w:rPr>
          <w:b w:val="0"/>
        </w:rPr>
        <w:t xml:space="preserve"> която те ще изпълняват (в случай, че участникът възнамерява да възложи изпълнението на част от поръчката на подизпълнител).</w:t>
      </w:r>
    </w:p>
    <w:p w14:paraId="150ECD54" w14:textId="77777777" w:rsidR="00B5417D" w:rsidRPr="00B5417D" w:rsidRDefault="00B5417D" w:rsidP="00C53A9B">
      <w:pPr>
        <w:widowControl w:val="0"/>
        <w:numPr>
          <w:ilvl w:val="0"/>
          <w:numId w:val="1"/>
        </w:numPr>
        <w:tabs>
          <w:tab w:val="left" w:pos="1134"/>
        </w:tabs>
        <w:spacing w:line="276" w:lineRule="auto"/>
        <w:contextualSpacing/>
        <w:jc w:val="both"/>
        <w:rPr>
          <w:b w:val="0"/>
          <w:bCs/>
        </w:rPr>
      </w:pPr>
      <w:r w:rsidRPr="00B5417D">
        <w:rPr>
          <w:b w:val="0"/>
        </w:rPr>
        <w:t>Други (ако има такива се описват по отделно).</w:t>
      </w:r>
    </w:p>
    <w:p w14:paraId="73E7D426" w14:textId="77777777" w:rsidR="00B5417D" w:rsidRDefault="00B5417D" w:rsidP="000D3EF7">
      <w:pPr>
        <w:widowControl w:val="0"/>
        <w:tabs>
          <w:tab w:val="left" w:pos="1134"/>
        </w:tabs>
        <w:jc w:val="both"/>
        <w:rPr>
          <w:b w:val="0"/>
          <w:bCs/>
        </w:rPr>
      </w:pPr>
    </w:p>
    <w:p w14:paraId="1FC29E55" w14:textId="77777777" w:rsidR="000D3EF7" w:rsidRDefault="000D3EF7" w:rsidP="000D3EF7">
      <w:pPr>
        <w:widowControl w:val="0"/>
        <w:tabs>
          <w:tab w:val="left" w:pos="1134"/>
        </w:tabs>
        <w:jc w:val="both"/>
        <w:rPr>
          <w:b w:val="0"/>
          <w:bCs/>
        </w:rPr>
      </w:pPr>
    </w:p>
    <w:p w14:paraId="0840E558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>............................. 2019 г.</w:t>
      </w:r>
      <w:r w:rsidRPr="00B5417D">
        <w:rPr>
          <w:b w:val="0"/>
        </w:rPr>
        <w:tab/>
      </w:r>
      <w:r w:rsidRPr="00B5417D">
        <w:rPr>
          <w:b w:val="0"/>
        </w:rPr>
        <w:tab/>
        <w:t xml:space="preserve">      Подпис и печат:</w:t>
      </w:r>
    </w:p>
    <w:p w14:paraId="3CAB18DE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</w:p>
    <w:p w14:paraId="0AE5C376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1. .................................</w:t>
      </w:r>
    </w:p>
    <w:p w14:paraId="2B882BEF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    (длъжност и име)</w:t>
      </w:r>
    </w:p>
    <w:p w14:paraId="220A2DCB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2. .................................</w:t>
      </w:r>
    </w:p>
    <w:p w14:paraId="7B8B8089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   </w:t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 (длъжност и име)</w:t>
      </w:r>
    </w:p>
    <w:p w14:paraId="31CF0606" w14:textId="77777777" w:rsidR="00B5417D" w:rsidRDefault="00B5417D" w:rsidP="00B5417D">
      <w:pPr>
        <w:spacing w:line="240" w:lineRule="atLeast"/>
        <w:ind w:right="-379"/>
        <w:jc w:val="both"/>
        <w:rPr>
          <w:b w:val="0"/>
        </w:rPr>
      </w:pPr>
    </w:p>
    <w:p w14:paraId="6E26F090" w14:textId="77777777" w:rsidR="00C53A9B" w:rsidRDefault="00C53A9B" w:rsidP="00B5417D">
      <w:pPr>
        <w:spacing w:line="240" w:lineRule="atLeast"/>
        <w:ind w:right="-379"/>
        <w:jc w:val="both"/>
        <w:rPr>
          <w:b w:val="0"/>
        </w:rPr>
      </w:pPr>
    </w:p>
    <w:p w14:paraId="66E7C317" w14:textId="77777777" w:rsidR="000D3EF7" w:rsidRPr="00C53A9B" w:rsidRDefault="000D3EF7" w:rsidP="00B5417D">
      <w:pPr>
        <w:spacing w:line="240" w:lineRule="atLeast"/>
        <w:ind w:right="-379"/>
        <w:jc w:val="both"/>
        <w:rPr>
          <w:b w:val="0"/>
        </w:rPr>
      </w:pPr>
    </w:p>
    <w:p w14:paraId="64343015" w14:textId="77777777" w:rsidR="00B5417D" w:rsidRPr="00B5417D" w:rsidRDefault="00B5417D" w:rsidP="00B5417D">
      <w:pPr>
        <w:spacing w:line="240" w:lineRule="atLeast"/>
        <w:ind w:right="-379"/>
        <w:jc w:val="both"/>
        <w:rPr>
          <w:b w:val="0"/>
          <w:lang w:val="ru-RU"/>
        </w:rPr>
      </w:pPr>
      <w:r w:rsidRPr="00B5417D">
        <w:rPr>
          <w:b w:val="0"/>
          <w:lang w:val="ru-RU"/>
        </w:rPr>
        <w:t>_______________________________________________________________</w:t>
      </w:r>
      <w:r w:rsidRPr="00B5417D">
        <w:rPr>
          <w:b w:val="0"/>
          <w:lang w:val="en-US"/>
        </w:rPr>
        <w:t>________</w:t>
      </w:r>
      <w:r w:rsidRPr="00B5417D">
        <w:rPr>
          <w:b w:val="0"/>
          <w:lang w:val="ru-RU"/>
        </w:rPr>
        <w:t>_______</w:t>
      </w:r>
    </w:p>
    <w:p w14:paraId="41257098" w14:textId="77777777" w:rsidR="00B5417D" w:rsidRPr="00B5417D" w:rsidRDefault="00B5417D" w:rsidP="00B5417D">
      <w:pPr>
        <w:ind w:right="-37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*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Участникът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има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право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своя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преценка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да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допълва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техническото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предложение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извън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определеното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по</w:t>
      </w:r>
      <w:r w:rsidRPr="00B5417D">
        <w:rPr>
          <w:b w:val="0"/>
          <w:sz w:val="16"/>
          <w:szCs w:val="16"/>
        </w:rPr>
        <w:t>-</w:t>
      </w:r>
      <w:r w:rsidRPr="00B5417D">
        <w:rPr>
          <w:rFonts w:hint="eastAsia"/>
          <w:b w:val="0"/>
          <w:sz w:val="16"/>
          <w:szCs w:val="16"/>
        </w:rPr>
        <w:t>горе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минимално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задължително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съдържание</w:t>
      </w:r>
      <w:r w:rsidRPr="00B5417D">
        <w:rPr>
          <w:b w:val="0"/>
          <w:sz w:val="16"/>
          <w:szCs w:val="16"/>
        </w:rPr>
        <w:t xml:space="preserve">. </w:t>
      </w:r>
      <w:r w:rsidRPr="00B5417D">
        <w:rPr>
          <w:rFonts w:hint="eastAsia"/>
          <w:b w:val="0"/>
          <w:sz w:val="16"/>
          <w:szCs w:val="16"/>
        </w:rPr>
        <w:t>При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по</w:t>
      </w:r>
      <w:r w:rsidRPr="00B5417D">
        <w:rPr>
          <w:b w:val="0"/>
          <w:sz w:val="16"/>
          <w:szCs w:val="16"/>
        </w:rPr>
        <w:t>-</w:t>
      </w:r>
      <w:r w:rsidRPr="00B5417D">
        <w:rPr>
          <w:rFonts w:hint="eastAsia"/>
          <w:b w:val="0"/>
          <w:sz w:val="16"/>
          <w:szCs w:val="16"/>
        </w:rPr>
        <w:t>голям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обем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информация</w:t>
      </w:r>
      <w:r w:rsidRPr="00B5417D">
        <w:rPr>
          <w:b w:val="0"/>
          <w:sz w:val="16"/>
          <w:szCs w:val="16"/>
        </w:rPr>
        <w:t xml:space="preserve">, </w:t>
      </w:r>
      <w:r w:rsidRPr="00B5417D">
        <w:rPr>
          <w:rFonts w:hint="eastAsia"/>
          <w:b w:val="0"/>
          <w:sz w:val="16"/>
          <w:szCs w:val="16"/>
        </w:rPr>
        <w:t>при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преценка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от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страна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на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участника</w:t>
      </w:r>
      <w:r w:rsidRPr="00B5417D">
        <w:rPr>
          <w:b w:val="0"/>
          <w:sz w:val="16"/>
          <w:szCs w:val="16"/>
        </w:rPr>
        <w:t xml:space="preserve">, </w:t>
      </w:r>
      <w:r w:rsidRPr="00B5417D">
        <w:rPr>
          <w:rFonts w:hint="eastAsia"/>
          <w:b w:val="0"/>
          <w:sz w:val="16"/>
          <w:szCs w:val="16"/>
        </w:rPr>
        <w:t>същата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може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да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изготви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представи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в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отделно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приложение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към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настоящето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техническо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предложение</w:t>
      </w:r>
      <w:r w:rsidRPr="00B5417D">
        <w:rPr>
          <w:b w:val="0"/>
          <w:sz w:val="16"/>
          <w:szCs w:val="16"/>
        </w:rPr>
        <w:t xml:space="preserve">, </w:t>
      </w:r>
      <w:r w:rsidRPr="00B5417D">
        <w:rPr>
          <w:rFonts w:hint="eastAsia"/>
          <w:b w:val="0"/>
          <w:sz w:val="16"/>
          <w:szCs w:val="16"/>
        </w:rPr>
        <w:t>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в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свободното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поле</w:t>
      </w:r>
      <w:r w:rsidRPr="00B5417D">
        <w:rPr>
          <w:b w:val="0"/>
          <w:sz w:val="16"/>
          <w:szCs w:val="16"/>
        </w:rPr>
        <w:t xml:space="preserve"> (</w:t>
      </w:r>
      <w:r w:rsidRPr="00B5417D">
        <w:rPr>
          <w:rFonts w:hint="eastAsia"/>
          <w:b w:val="0"/>
          <w:sz w:val="16"/>
          <w:szCs w:val="16"/>
        </w:rPr>
        <w:t>ред</w:t>
      </w:r>
      <w:r w:rsidRPr="00B5417D">
        <w:rPr>
          <w:b w:val="0"/>
          <w:sz w:val="16"/>
          <w:szCs w:val="16"/>
        </w:rPr>
        <w:t xml:space="preserve">) </w:t>
      </w:r>
      <w:r w:rsidRPr="00B5417D">
        <w:rPr>
          <w:rFonts w:hint="eastAsia"/>
          <w:b w:val="0"/>
          <w:sz w:val="16"/>
          <w:szCs w:val="16"/>
        </w:rPr>
        <w:t>да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впише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изрична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препратка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към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приложението</w:t>
      </w:r>
      <w:r w:rsidRPr="00B5417D">
        <w:rPr>
          <w:b w:val="0"/>
          <w:sz w:val="16"/>
          <w:szCs w:val="16"/>
        </w:rPr>
        <w:t>.</w:t>
      </w:r>
    </w:p>
    <w:p w14:paraId="545D3E53" w14:textId="77777777" w:rsidR="00B5417D" w:rsidRDefault="00B5417D">
      <w:pPr>
        <w:rPr>
          <w:b w:val="0"/>
        </w:rPr>
      </w:pPr>
    </w:p>
    <w:p w14:paraId="182CDE75" w14:textId="77777777" w:rsidR="000D3EF7" w:rsidRDefault="000D3EF7">
      <w:pPr>
        <w:rPr>
          <w:b w:val="0"/>
        </w:rPr>
      </w:pPr>
    </w:p>
    <w:p w14:paraId="0C5EDBFD" w14:textId="77777777" w:rsidR="00B5417D" w:rsidRPr="00B5417D" w:rsidRDefault="00B5417D" w:rsidP="00B5417D">
      <w:pPr>
        <w:ind w:right="-426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</w:rPr>
        <w:t>**</w:t>
      </w:r>
      <w:r w:rsidRPr="00B5417D">
        <w:rPr>
          <w:b w:val="0"/>
          <w:sz w:val="16"/>
          <w:szCs w:val="16"/>
          <w:lang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B5417D">
        <w:rPr>
          <w:b w:val="0"/>
          <w:sz w:val="16"/>
          <w:szCs w:val="16"/>
          <w:lang w:eastAsia="en-US"/>
        </w:rPr>
        <w:t>относими</w:t>
      </w:r>
      <w:proofErr w:type="spellEnd"/>
      <w:r w:rsidRPr="00B5417D">
        <w:rPr>
          <w:b w:val="0"/>
          <w:sz w:val="16"/>
          <w:szCs w:val="16"/>
          <w:lang w:eastAsia="en-US"/>
        </w:rPr>
        <w:t xml:space="preserve"> към услугите, предмет на поръчката, както следва:</w:t>
      </w:r>
    </w:p>
    <w:p w14:paraId="2E2A3634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-</w:t>
      </w:r>
      <w:r w:rsidRPr="00B5417D">
        <w:rPr>
          <w:b w:val="0"/>
          <w:sz w:val="16"/>
          <w:szCs w:val="16"/>
          <w:lang w:eastAsia="en-US"/>
        </w:rPr>
        <w:tab/>
      </w:r>
      <w:r w:rsidRPr="00B5417D">
        <w:rPr>
          <w:sz w:val="16"/>
          <w:szCs w:val="16"/>
          <w:lang w:eastAsia="en-US"/>
        </w:rPr>
        <w:t>Относно задълженията, свързани с данъци и осигуровки</w:t>
      </w:r>
      <w:r w:rsidRPr="00B5417D">
        <w:rPr>
          <w:b w:val="0"/>
          <w:sz w:val="16"/>
          <w:szCs w:val="16"/>
          <w:lang w:eastAsia="en-US"/>
        </w:rPr>
        <w:t>:</w:t>
      </w:r>
    </w:p>
    <w:p w14:paraId="246E32B2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Национална агенция по приходите:</w:t>
      </w:r>
    </w:p>
    <w:p w14:paraId="329BAD48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 xml:space="preserve">Информационен телефон на НАП - 0700 18 700; интернет адрес: </w:t>
      </w:r>
      <w:proofErr w:type="spellStart"/>
      <w:r w:rsidRPr="00B5417D">
        <w:rPr>
          <w:b w:val="0"/>
          <w:sz w:val="16"/>
          <w:szCs w:val="16"/>
          <w:lang w:eastAsia="en-US"/>
        </w:rPr>
        <w:t>www</w:t>
      </w:r>
      <w:proofErr w:type="spellEnd"/>
      <w:r w:rsidRPr="00B5417D">
        <w:rPr>
          <w:b w:val="0"/>
          <w:sz w:val="16"/>
          <w:szCs w:val="16"/>
          <w:lang w:eastAsia="en-US"/>
        </w:rPr>
        <w:t>.</w:t>
      </w:r>
      <w:proofErr w:type="spellStart"/>
      <w:r w:rsidRPr="00B5417D">
        <w:rPr>
          <w:b w:val="0"/>
          <w:sz w:val="16"/>
          <w:szCs w:val="16"/>
          <w:lang w:eastAsia="en-US"/>
        </w:rPr>
        <w:t>nap</w:t>
      </w:r>
      <w:proofErr w:type="spellEnd"/>
      <w:r w:rsidRPr="00B5417D">
        <w:rPr>
          <w:b w:val="0"/>
          <w:sz w:val="16"/>
          <w:szCs w:val="16"/>
          <w:lang w:eastAsia="en-US"/>
        </w:rPr>
        <w:t>.</w:t>
      </w:r>
      <w:proofErr w:type="spellStart"/>
      <w:r w:rsidRPr="00B5417D">
        <w:rPr>
          <w:b w:val="0"/>
          <w:sz w:val="16"/>
          <w:szCs w:val="16"/>
          <w:lang w:eastAsia="en-US"/>
        </w:rPr>
        <w:t>bg</w:t>
      </w:r>
      <w:proofErr w:type="spellEnd"/>
    </w:p>
    <w:p w14:paraId="19537C19" w14:textId="77777777" w:rsidR="00B5417D" w:rsidRPr="00B5417D" w:rsidRDefault="00B5417D" w:rsidP="00B5417D">
      <w:pPr>
        <w:ind w:firstLine="567"/>
        <w:jc w:val="both"/>
        <w:rPr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-</w:t>
      </w:r>
      <w:r w:rsidRPr="00B5417D">
        <w:rPr>
          <w:b w:val="0"/>
          <w:sz w:val="16"/>
          <w:szCs w:val="16"/>
          <w:lang w:eastAsia="en-US"/>
        </w:rPr>
        <w:tab/>
      </w:r>
      <w:r w:rsidRPr="00B5417D">
        <w:rPr>
          <w:sz w:val="16"/>
          <w:szCs w:val="16"/>
          <w:lang w:eastAsia="en-US"/>
        </w:rPr>
        <w:t>Относно задълженията, свързани с опазване на околната среда:</w:t>
      </w:r>
    </w:p>
    <w:p w14:paraId="32CC95DD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Министерство на околната среда и водите:</w:t>
      </w:r>
    </w:p>
    <w:p w14:paraId="6D9DFD66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 xml:space="preserve">1000 София, ул. "У. </w:t>
      </w:r>
      <w:proofErr w:type="spellStart"/>
      <w:r w:rsidRPr="00B5417D">
        <w:rPr>
          <w:b w:val="0"/>
          <w:sz w:val="16"/>
          <w:szCs w:val="16"/>
          <w:lang w:eastAsia="en-US"/>
        </w:rPr>
        <w:t>Гладстон</w:t>
      </w:r>
      <w:proofErr w:type="spellEnd"/>
      <w:r w:rsidRPr="00B5417D">
        <w:rPr>
          <w:b w:val="0"/>
          <w:sz w:val="16"/>
          <w:szCs w:val="16"/>
          <w:lang w:eastAsia="en-US"/>
        </w:rPr>
        <w:t>" № 67, Телефон: 02/ 940 6000</w:t>
      </w:r>
    </w:p>
    <w:p w14:paraId="610F2225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Интернет адрес: http://www3.moew.government.bg/</w:t>
      </w:r>
    </w:p>
    <w:p w14:paraId="1C9DDB75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-</w:t>
      </w:r>
      <w:r w:rsidRPr="00B5417D">
        <w:rPr>
          <w:b w:val="0"/>
          <w:sz w:val="16"/>
          <w:szCs w:val="16"/>
          <w:lang w:eastAsia="en-US"/>
        </w:rPr>
        <w:tab/>
      </w:r>
      <w:r w:rsidRPr="00B5417D">
        <w:rPr>
          <w:sz w:val="16"/>
          <w:szCs w:val="16"/>
          <w:lang w:eastAsia="en-US"/>
        </w:rPr>
        <w:t>Относно задълженията, свързани със закрила на заетостта и условията на тру</w:t>
      </w:r>
      <w:r w:rsidRPr="00B5417D">
        <w:rPr>
          <w:b w:val="0"/>
          <w:sz w:val="16"/>
          <w:szCs w:val="16"/>
          <w:lang w:eastAsia="en-US"/>
        </w:rPr>
        <w:t>д:</w:t>
      </w:r>
    </w:p>
    <w:p w14:paraId="6EF8CE33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Министерство на труда и социалната политика:</w:t>
      </w:r>
    </w:p>
    <w:p w14:paraId="5A0B6B4B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София 1051, ул. Триадица № 2, Телефон: 02/ 8119 443; 0800 88 001</w:t>
      </w:r>
    </w:p>
    <w:p w14:paraId="03200453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Интернет адрес: http://www.mlsp.government.bg</w:t>
      </w:r>
    </w:p>
    <w:p w14:paraId="7E52A317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Изпълнителна агенция „Главна инспекция по труда”:</w:t>
      </w:r>
    </w:p>
    <w:p w14:paraId="43479960" w14:textId="77777777" w:rsidR="00B5417D" w:rsidRPr="00B5417D" w:rsidRDefault="00B5417D" w:rsidP="00B5417D">
      <w:pPr>
        <w:ind w:firstLine="131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 xml:space="preserve">          София 1000, бул. „Дондуков” № 3,</w:t>
      </w:r>
    </w:p>
    <w:p w14:paraId="2CD3D78F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Телефон: 02/ 8101 759</w:t>
      </w:r>
      <w:r w:rsidRPr="00B5417D">
        <w:rPr>
          <w:sz w:val="16"/>
          <w:szCs w:val="16"/>
          <w:lang w:eastAsia="en-US"/>
        </w:rPr>
        <w:t>;</w:t>
      </w:r>
      <w:r w:rsidRPr="00B5417D">
        <w:rPr>
          <w:b w:val="0"/>
          <w:bCs/>
          <w:color w:val="000000"/>
          <w:sz w:val="16"/>
          <w:szCs w:val="16"/>
          <w:lang w:eastAsia="en-US"/>
        </w:rPr>
        <w:t xml:space="preserve"> 0700 17 670; </w:t>
      </w:r>
      <w:proofErr w:type="spellStart"/>
      <w:r w:rsidRPr="00B5417D">
        <w:rPr>
          <w:b w:val="0"/>
          <w:bCs/>
          <w:color w:val="000000"/>
          <w:sz w:val="16"/>
          <w:szCs w:val="16"/>
          <w:lang w:eastAsia="en-US"/>
        </w:rPr>
        <w:t>e-mail</w:t>
      </w:r>
      <w:proofErr w:type="spellEnd"/>
      <w:r w:rsidRPr="00B5417D">
        <w:rPr>
          <w:color w:val="000000"/>
          <w:sz w:val="16"/>
          <w:szCs w:val="16"/>
          <w:lang w:eastAsia="en-US"/>
        </w:rPr>
        <w:t xml:space="preserve">: </w:t>
      </w:r>
      <w:hyperlink r:id="rId8" w:history="1">
        <w:r w:rsidRPr="00B5417D">
          <w:rPr>
            <w:b w:val="0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sectPr w:rsidR="00B5417D" w:rsidRPr="00B5417D" w:rsidSect="00D51A07">
      <w:footerReference w:type="default" r:id="rId9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CBB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3EB0D" w14:textId="77777777" w:rsidR="007843D7" w:rsidRDefault="007843D7" w:rsidP="00780566">
      <w:r>
        <w:separator/>
      </w:r>
    </w:p>
  </w:endnote>
  <w:endnote w:type="continuationSeparator" w:id="0">
    <w:p w14:paraId="170B2406" w14:textId="77777777" w:rsidR="007843D7" w:rsidRDefault="007843D7" w:rsidP="0078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4034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AEC1E8" w14:textId="16C17F92" w:rsidR="00CC55E2" w:rsidRPr="00780566" w:rsidRDefault="00CC55E2">
        <w:pPr>
          <w:pStyle w:val="Footer"/>
          <w:jc w:val="right"/>
          <w:rPr>
            <w:sz w:val="20"/>
            <w:szCs w:val="20"/>
          </w:rPr>
        </w:pPr>
        <w:r w:rsidRPr="00780566">
          <w:rPr>
            <w:sz w:val="20"/>
            <w:szCs w:val="20"/>
          </w:rPr>
          <w:fldChar w:fldCharType="begin"/>
        </w:r>
        <w:r w:rsidRPr="00780566">
          <w:rPr>
            <w:sz w:val="20"/>
            <w:szCs w:val="20"/>
          </w:rPr>
          <w:instrText>PAGE   \* MERGEFORMAT</w:instrText>
        </w:r>
        <w:r w:rsidRPr="00780566">
          <w:rPr>
            <w:sz w:val="20"/>
            <w:szCs w:val="20"/>
          </w:rPr>
          <w:fldChar w:fldCharType="separate"/>
        </w:r>
        <w:r w:rsidR="00161294">
          <w:rPr>
            <w:noProof/>
            <w:sz w:val="20"/>
            <w:szCs w:val="20"/>
          </w:rPr>
          <w:t>20</w:t>
        </w:r>
        <w:r w:rsidRPr="00780566">
          <w:rPr>
            <w:sz w:val="20"/>
            <w:szCs w:val="20"/>
          </w:rPr>
          <w:fldChar w:fldCharType="end"/>
        </w:r>
        <w:r>
          <w:rPr>
            <w:sz w:val="20"/>
            <w:szCs w:val="20"/>
            <w:lang w:val="en-US"/>
          </w:rPr>
          <w:t>/2</w:t>
        </w:r>
        <w:r>
          <w:rPr>
            <w:sz w:val="20"/>
            <w:szCs w:val="20"/>
          </w:rPr>
          <w:t>0</w:t>
        </w:r>
      </w:p>
    </w:sdtContent>
  </w:sdt>
  <w:p w14:paraId="5551AF0E" w14:textId="77777777" w:rsidR="00CC55E2" w:rsidRDefault="00CC5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78C01" w14:textId="77777777" w:rsidR="007843D7" w:rsidRDefault="007843D7" w:rsidP="00780566">
      <w:r>
        <w:separator/>
      </w:r>
    </w:p>
  </w:footnote>
  <w:footnote w:type="continuationSeparator" w:id="0">
    <w:p w14:paraId="4B190703" w14:textId="77777777" w:rsidR="007843D7" w:rsidRDefault="007843D7" w:rsidP="0078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3FAC3630"/>
    <w:lvl w:ilvl="0" w:tplc="343E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2656"/>
    <w:multiLevelType w:val="multilevel"/>
    <w:tmpl w:val="BB98381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1800"/>
      </w:pPr>
      <w:rPr>
        <w:rFonts w:hint="default"/>
      </w:rPr>
    </w:lvl>
  </w:abstractNum>
  <w:abstractNum w:abstractNumId="2">
    <w:nsid w:val="5933361F"/>
    <w:multiLevelType w:val="hybridMultilevel"/>
    <w:tmpl w:val="AB28D1F2"/>
    <w:lvl w:ilvl="0" w:tplc="47B0852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18125E4"/>
    <w:multiLevelType w:val="multilevel"/>
    <w:tmpl w:val="43F46A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en Kojuharov">
    <w15:presenceInfo w15:providerId="AD" w15:userId="S-1-5-21-1612349363-508562080-623647154-309376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50"/>
    <w:rsid w:val="00044050"/>
    <w:rsid w:val="00052A3C"/>
    <w:rsid w:val="00061816"/>
    <w:rsid w:val="00081F9E"/>
    <w:rsid w:val="000A7ECF"/>
    <w:rsid w:val="000D3EF7"/>
    <w:rsid w:val="000E1D1D"/>
    <w:rsid w:val="001029CE"/>
    <w:rsid w:val="0011186E"/>
    <w:rsid w:val="001504DB"/>
    <w:rsid w:val="00154065"/>
    <w:rsid w:val="00161294"/>
    <w:rsid w:val="00182A99"/>
    <w:rsid w:val="00185E31"/>
    <w:rsid w:val="001970C1"/>
    <w:rsid w:val="001C0618"/>
    <w:rsid w:val="001F24E9"/>
    <w:rsid w:val="00201D7C"/>
    <w:rsid w:val="002046B9"/>
    <w:rsid w:val="002237D6"/>
    <w:rsid w:val="002506EC"/>
    <w:rsid w:val="002648D4"/>
    <w:rsid w:val="00277385"/>
    <w:rsid w:val="002857D1"/>
    <w:rsid w:val="002A37B5"/>
    <w:rsid w:val="002D0C6F"/>
    <w:rsid w:val="002D0D14"/>
    <w:rsid w:val="00315827"/>
    <w:rsid w:val="003170B5"/>
    <w:rsid w:val="00333453"/>
    <w:rsid w:val="0035649E"/>
    <w:rsid w:val="00390F54"/>
    <w:rsid w:val="003F4F59"/>
    <w:rsid w:val="00416730"/>
    <w:rsid w:val="004557B5"/>
    <w:rsid w:val="00475C74"/>
    <w:rsid w:val="00477D5B"/>
    <w:rsid w:val="004C4824"/>
    <w:rsid w:val="004D11EA"/>
    <w:rsid w:val="004F2483"/>
    <w:rsid w:val="0052024E"/>
    <w:rsid w:val="0056424E"/>
    <w:rsid w:val="00565944"/>
    <w:rsid w:val="005673C0"/>
    <w:rsid w:val="0058536A"/>
    <w:rsid w:val="005C31B6"/>
    <w:rsid w:val="005E4A4F"/>
    <w:rsid w:val="005F121F"/>
    <w:rsid w:val="005F640D"/>
    <w:rsid w:val="00602E46"/>
    <w:rsid w:val="006268FA"/>
    <w:rsid w:val="00633A33"/>
    <w:rsid w:val="0064290A"/>
    <w:rsid w:val="0065072B"/>
    <w:rsid w:val="006D1D4D"/>
    <w:rsid w:val="00780566"/>
    <w:rsid w:val="007843D7"/>
    <w:rsid w:val="0079275A"/>
    <w:rsid w:val="007978CA"/>
    <w:rsid w:val="007B32FC"/>
    <w:rsid w:val="00803182"/>
    <w:rsid w:val="00825AA5"/>
    <w:rsid w:val="00860A89"/>
    <w:rsid w:val="00873C7D"/>
    <w:rsid w:val="008D6AD1"/>
    <w:rsid w:val="00940536"/>
    <w:rsid w:val="00942C05"/>
    <w:rsid w:val="00952EC2"/>
    <w:rsid w:val="0099225A"/>
    <w:rsid w:val="009973B7"/>
    <w:rsid w:val="009A07B7"/>
    <w:rsid w:val="009D15B9"/>
    <w:rsid w:val="009F3B1F"/>
    <w:rsid w:val="00A17DE5"/>
    <w:rsid w:val="00A320E9"/>
    <w:rsid w:val="00A4529E"/>
    <w:rsid w:val="00A729A1"/>
    <w:rsid w:val="00A73455"/>
    <w:rsid w:val="00A7498B"/>
    <w:rsid w:val="00A95561"/>
    <w:rsid w:val="00AA0695"/>
    <w:rsid w:val="00AB5A49"/>
    <w:rsid w:val="00B5417D"/>
    <w:rsid w:val="00B61C33"/>
    <w:rsid w:val="00BA547A"/>
    <w:rsid w:val="00BB6C00"/>
    <w:rsid w:val="00BD0C03"/>
    <w:rsid w:val="00BD4CE9"/>
    <w:rsid w:val="00BE24F8"/>
    <w:rsid w:val="00BE4C88"/>
    <w:rsid w:val="00C11539"/>
    <w:rsid w:val="00C53A9B"/>
    <w:rsid w:val="00CC4575"/>
    <w:rsid w:val="00CC55E2"/>
    <w:rsid w:val="00D12129"/>
    <w:rsid w:val="00D17662"/>
    <w:rsid w:val="00D24F12"/>
    <w:rsid w:val="00D27A4D"/>
    <w:rsid w:val="00D51A07"/>
    <w:rsid w:val="00D6622C"/>
    <w:rsid w:val="00D67417"/>
    <w:rsid w:val="00D70947"/>
    <w:rsid w:val="00D7255E"/>
    <w:rsid w:val="00D82D28"/>
    <w:rsid w:val="00D979AA"/>
    <w:rsid w:val="00DC573F"/>
    <w:rsid w:val="00DD1354"/>
    <w:rsid w:val="00DF263B"/>
    <w:rsid w:val="00E10805"/>
    <w:rsid w:val="00E579EE"/>
    <w:rsid w:val="00EA5E80"/>
    <w:rsid w:val="00EB5BA9"/>
    <w:rsid w:val="00ED4394"/>
    <w:rsid w:val="00ED767B"/>
    <w:rsid w:val="00EE3AD8"/>
    <w:rsid w:val="00EE4610"/>
    <w:rsid w:val="00F012D4"/>
    <w:rsid w:val="00F0429C"/>
    <w:rsid w:val="00F10EF4"/>
    <w:rsid w:val="00F327F7"/>
    <w:rsid w:val="00F336E8"/>
    <w:rsid w:val="00F7090C"/>
    <w:rsid w:val="00F8067C"/>
    <w:rsid w:val="00F84CA3"/>
    <w:rsid w:val="00F86D52"/>
    <w:rsid w:val="00F939AA"/>
    <w:rsid w:val="00F945E1"/>
    <w:rsid w:val="00FA1427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01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648D4"/>
    <w:pPr>
      <w:widowControl w:val="0"/>
      <w:ind w:left="116"/>
      <w:outlineLvl w:val="0"/>
    </w:pPr>
    <w:rPr>
      <w:rFonts w:cstheme="minorBidi"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41673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54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49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C45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48D4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85E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6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80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6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D15B9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952EC2"/>
    <w:pPr>
      <w:widowControl w:val="0"/>
      <w:autoSpaceDE w:val="0"/>
      <w:autoSpaceDN w:val="0"/>
      <w:adjustRightInd w:val="0"/>
      <w:spacing w:line="325" w:lineRule="exact"/>
      <w:ind w:firstLine="576"/>
      <w:jc w:val="both"/>
    </w:pPr>
    <w:rPr>
      <w:b w:val="0"/>
      <w:lang w:val="en-GB" w:eastAsia="en-GB"/>
    </w:rPr>
  </w:style>
  <w:style w:type="paragraph" w:customStyle="1" w:styleId="Style7">
    <w:name w:val="Style7"/>
    <w:basedOn w:val="Normal"/>
    <w:uiPriority w:val="99"/>
    <w:rsid w:val="00952EC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b w:val="0"/>
      <w:lang w:val="en-GB" w:eastAsia="en-GB"/>
    </w:rPr>
  </w:style>
  <w:style w:type="character" w:customStyle="1" w:styleId="FontStyle19">
    <w:name w:val="Font Style19"/>
    <w:basedOn w:val="DefaultParagraphFont"/>
    <w:uiPriority w:val="99"/>
    <w:rsid w:val="00952EC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C2"/>
    <w:rPr>
      <w:rFonts w:ascii="Tahoma" w:eastAsia="Times New Roman" w:hAnsi="Tahoma" w:cs="Tahoma"/>
      <w:b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66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6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66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648D4"/>
    <w:pPr>
      <w:widowControl w:val="0"/>
      <w:ind w:left="116"/>
      <w:outlineLvl w:val="0"/>
    </w:pPr>
    <w:rPr>
      <w:rFonts w:cstheme="minorBidi"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41673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54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49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C45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48D4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85E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6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80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6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D15B9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952EC2"/>
    <w:pPr>
      <w:widowControl w:val="0"/>
      <w:autoSpaceDE w:val="0"/>
      <w:autoSpaceDN w:val="0"/>
      <w:adjustRightInd w:val="0"/>
      <w:spacing w:line="325" w:lineRule="exact"/>
      <w:ind w:firstLine="576"/>
      <w:jc w:val="both"/>
    </w:pPr>
    <w:rPr>
      <w:b w:val="0"/>
      <w:lang w:val="en-GB" w:eastAsia="en-GB"/>
    </w:rPr>
  </w:style>
  <w:style w:type="paragraph" w:customStyle="1" w:styleId="Style7">
    <w:name w:val="Style7"/>
    <w:basedOn w:val="Normal"/>
    <w:uiPriority w:val="99"/>
    <w:rsid w:val="00952EC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b w:val="0"/>
      <w:lang w:val="en-GB" w:eastAsia="en-GB"/>
    </w:rPr>
  </w:style>
  <w:style w:type="character" w:customStyle="1" w:styleId="FontStyle19">
    <w:name w:val="Font Style19"/>
    <w:basedOn w:val="DefaultParagraphFont"/>
    <w:uiPriority w:val="99"/>
    <w:rsid w:val="00952EC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C2"/>
    <w:rPr>
      <w:rFonts w:ascii="Tahoma" w:eastAsia="Times New Roman" w:hAnsi="Tahoma" w:cs="Tahoma"/>
      <w:b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66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6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66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Doytchinov</dc:creator>
  <cp:lastModifiedBy>veselka decheva</cp:lastModifiedBy>
  <cp:revision>18</cp:revision>
  <cp:lastPrinted>2019-08-28T07:04:00Z</cp:lastPrinted>
  <dcterms:created xsi:type="dcterms:W3CDTF">2019-07-26T11:11:00Z</dcterms:created>
  <dcterms:modified xsi:type="dcterms:W3CDTF">2019-08-28T07:05:00Z</dcterms:modified>
</cp:coreProperties>
</file>